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1016" w:firstLineChars="23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val="en-US" w:eastAsia="zh-CN"/>
        </w:rPr>
        <w:t>2021年度粮食适度规模经营项目</w:t>
      </w:r>
      <w:r>
        <w:rPr>
          <w:rFonts w:hint="eastAsia" w:ascii="黑体" w:hAnsi="黑体" w:eastAsia="黑体" w:cs="黑体"/>
          <w:b/>
          <w:bCs/>
          <w:color w:val="333333"/>
          <w:sz w:val="44"/>
          <w:szCs w:val="44"/>
          <w:lang w:eastAsia="zh-CN"/>
        </w:rPr>
        <w:t>补贴资金明细表</w:t>
      </w:r>
    </w:p>
    <w:bookmarkEnd w:id="0"/>
    <w:tbl>
      <w:tblPr>
        <w:tblStyle w:val="3"/>
        <w:tblpPr w:leftFromText="180" w:rightFromText="180" w:vertAnchor="text" w:horzAnchor="page" w:tblpX="2428" w:tblpY="462"/>
        <w:tblOverlap w:val="never"/>
        <w:tblW w:w="12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035"/>
        <w:gridCol w:w="2790"/>
        <w:gridCol w:w="298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4035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  <w:t>合作社名称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  <w:t>工程名称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  <w:t>补贴金额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4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宝丰水稻合作社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机耕道建设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164185.2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4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德山长丰水稻合作社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渠道清淤硬化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234310.5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4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港村水稻合作社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机耕道建设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180130.5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4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禾香水稻合作社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山塘整修护坡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81054.00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93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合  计</w:t>
            </w:r>
          </w:p>
        </w:tc>
        <w:tc>
          <w:tcPr>
            <w:tcW w:w="2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val="en-US" w:eastAsia="zh-CN"/>
              </w:rPr>
              <w:t>659680.2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333333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0" w:lineRule="auto"/>
        <w:ind w:left="0" w:leftChars="0" w:right="0" w:rightChars="0" w:firstLine="690" w:firstLineChars="23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333333"/>
          <w:sz w:val="30"/>
          <w:szCs w:val="30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ZDc1N2I4YTkxOWMxN2ViYmM0ZjRkZGZmMGJjZTQifQ=="/>
  </w:docVars>
  <w:rsids>
    <w:rsidRoot w:val="00000000"/>
    <w:rsid w:val="0A9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2022-06-29T07:40:35Z</dcterms:created>
  <dc:creator>Administrator</dc:creator>
  <cp:lastModifiedBy>Administrator</cp:lastModifiedBy>
  <dcterms:modified xsi:type="dcterms:W3CDTF">2022-06-29T07:40:49Z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6647973AAEDF4A259EFE7AED69836A02</vt:lpwstr>
  </property>
</Properties>
</file>