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40" w:rsidRDefault="00D67540">
      <w:pPr>
        <w:pStyle w:val="a4"/>
        <w:spacing w:line="620" w:lineRule="exact"/>
        <w:rPr>
          <w:rFonts w:ascii="仿宋_GB2312" w:eastAsia="仿宋_GB2312" w:hAnsi="宋体"/>
          <w:sz w:val="32"/>
          <w:szCs w:val="32"/>
        </w:rPr>
      </w:pPr>
    </w:p>
    <w:p w:rsidR="00D67540" w:rsidRDefault="00D67540">
      <w:pPr>
        <w:pStyle w:val="a4"/>
        <w:spacing w:line="620" w:lineRule="exact"/>
        <w:rPr>
          <w:rFonts w:ascii="仿宋_GB2312" w:eastAsia="仿宋_GB2312" w:hAnsi="宋体"/>
          <w:sz w:val="32"/>
          <w:szCs w:val="32"/>
        </w:rPr>
      </w:pPr>
    </w:p>
    <w:p w:rsidR="00D67540" w:rsidRDefault="00D67540">
      <w:pPr>
        <w:pStyle w:val="a4"/>
        <w:spacing w:line="620" w:lineRule="exact"/>
        <w:jc w:val="both"/>
        <w:rPr>
          <w:rFonts w:ascii="楷体_GB2312" w:eastAsia="楷体_GB2312" w:hAnsi="宋体"/>
          <w:sz w:val="32"/>
          <w:szCs w:val="32"/>
        </w:rPr>
      </w:pPr>
    </w:p>
    <w:p w:rsidR="00D67540" w:rsidRDefault="00D67540">
      <w:pPr>
        <w:pStyle w:val="a4"/>
        <w:spacing w:line="620" w:lineRule="exact"/>
        <w:jc w:val="both"/>
        <w:rPr>
          <w:rFonts w:ascii="楷体_GB2312" w:eastAsia="楷体_GB2312" w:hAnsi="宋体"/>
          <w:sz w:val="32"/>
          <w:szCs w:val="32"/>
        </w:rPr>
      </w:pPr>
    </w:p>
    <w:p w:rsidR="00D67540" w:rsidRDefault="00D67540">
      <w:pPr>
        <w:pStyle w:val="a4"/>
        <w:spacing w:line="620" w:lineRule="exact"/>
        <w:jc w:val="both"/>
        <w:rPr>
          <w:rFonts w:ascii="楷体_GB2312" w:eastAsia="楷体_GB2312" w:hAnsi="宋体"/>
          <w:sz w:val="32"/>
          <w:szCs w:val="32"/>
        </w:rPr>
      </w:pPr>
    </w:p>
    <w:p w:rsidR="00D67540" w:rsidRDefault="00D67540">
      <w:pPr>
        <w:pStyle w:val="a4"/>
        <w:spacing w:line="640" w:lineRule="exact"/>
        <w:jc w:val="both"/>
        <w:rPr>
          <w:rFonts w:ascii="楷体_GB2312" w:eastAsia="楷体_GB2312" w:hAnsi="宋体"/>
          <w:sz w:val="32"/>
          <w:szCs w:val="32"/>
        </w:rPr>
      </w:pPr>
    </w:p>
    <w:p w:rsidR="00D67540" w:rsidRDefault="00466044">
      <w:pPr>
        <w:pStyle w:val="a4"/>
        <w:spacing w:line="640" w:lineRule="exact"/>
        <w:rPr>
          <w:rFonts w:ascii="仿宋_GB2312" w:eastAsia="仿宋_GB2312" w:hAnsi="宋体"/>
          <w:sz w:val="32"/>
          <w:szCs w:val="32"/>
        </w:rPr>
      </w:pPr>
      <w:r>
        <w:rPr>
          <w:rFonts w:ascii="仿宋" w:eastAsia="仿宋" w:hAnsi="仿宋" w:hint="eastAsia"/>
          <w:bCs/>
          <w:sz w:val="32"/>
          <w:szCs w:val="32"/>
        </w:rPr>
        <w:t>德财基〔202</w:t>
      </w:r>
      <w:r>
        <w:rPr>
          <w:rFonts w:ascii="仿宋" w:eastAsia="仿宋" w:hAnsi="仿宋"/>
          <w:bCs/>
          <w:sz w:val="32"/>
          <w:szCs w:val="32"/>
        </w:rPr>
        <w:t>3</w:t>
      </w:r>
      <w:r>
        <w:rPr>
          <w:rFonts w:ascii="仿宋" w:eastAsia="仿宋" w:hAnsi="仿宋" w:hint="eastAsia"/>
          <w:bCs/>
          <w:sz w:val="32"/>
          <w:szCs w:val="32"/>
        </w:rPr>
        <w:t>〕审预字第</w:t>
      </w:r>
      <w:r w:rsidR="00906A82">
        <w:rPr>
          <w:rFonts w:ascii="仿宋" w:eastAsia="仿宋" w:hAnsi="仿宋" w:hint="eastAsia"/>
          <w:bCs/>
          <w:sz w:val="32"/>
          <w:szCs w:val="32"/>
        </w:rPr>
        <w:t>002</w:t>
      </w:r>
      <w:r>
        <w:rPr>
          <w:rFonts w:ascii="仿宋" w:eastAsia="仿宋" w:hAnsi="仿宋" w:hint="eastAsia"/>
          <w:bCs/>
          <w:sz w:val="32"/>
          <w:szCs w:val="32"/>
        </w:rPr>
        <w:t>号</w:t>
      </w:r>
    </w:p>
    <w:p w:rsidR="00D67540" w:rsidRDefault="00D67540">
      <w:pPr>
        <w:pStyle w:val="a4"/>
        <w:spacing w:line="640" w:lineRule="exact"/>
        <w:rPr>
          <w:rFonts w:ascii="楷体_GB2312" w:eastAsia="楷体_GB2312" w:hAnsi="宋体"/>
          <w:sz w:val="32"/>
          <w:szCs w:val="32"/>
        </w:rPr>
      </w:pPr>
    </w:p>
    <w:p w:rsidR="00D67540" w:rsidRDefault="00466044">
      <w:pPr>
        <w:pStyle w:val="a4"/>
        <w:spacing w:line="64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关于金德尚城第二次补征项目征地拆迁补偿费预算的评审报告</w:t>
      </w:r>
    </w:p>
    <w:p w:rsidR="00D67540" w:rsidRDefault="00D67540">
      <w:pPr>
        <w:spacing w:line="640" w:lineRule="exact"/>
      </w:pPr>
    </w:p>
    <w:p w:rsidR="00D67540" w:rsidRDefault="00466044">
      <w:pPr>
        <w:spacing w:line="640" w:lineRule="exact"/>
        <w:rPr>
          <w:rFonts w:ascii="仿宋_GB2312" w:hAnsi="仿宋"/>
          <w:bCs/>
          <w:szCs w:val="32"/>
        </w:rPr>
      </w:pPr>
      <w:r>
        <w:rPr>
          <w:rFonts w:ascii="仿宋_GB2312" w:hAnsi="仿宋" w:hint="eastAsia"/>
          <w:bCs/>
          <w:szCs w:val="32"/>
        </w:rPr>
        <w:t>常德经济技术开发区征地拆迁工作协调办公室：</w:t>
      </w:r>
    </w:p>
    <w:p w:rsidR="00D67540" w:rsidRDefault="00466044">
      <w:pPr>
        <w:spacing w:line="640" w:lineRule="exact"/>
        <w:ind w:firstLineChars="200" w:firstLine="640"/>
        <w:rPr>
          <w:rFonts w:ascii="仿宋_GB2312" w:hAnsi="仿宋"/>
          <w:bCs/>
          <w:szCs w:val="32"/>
        </w:rPr>
      </w:pPr>
      <w:r>
        <w:rPr>
          <w:rFonts w:ascii="仿宋_GB2312" w:hAnsi="仿宋" w:hint="eastAsia"/>
          <w:bCs/>
          <w:szCs w:val="32"/>
        </w:rPr>
        <w:t>根据财政部财建〔2009〕648号《财政投资评审管理规定》，我中心组织评审小组对金德尚城第二次补征项目征地拆迁补偿费预算进行了评审。你单位应对送审资料的真实性、合法性、完整性负责。现将评审情况总结归纳如下：</w:t>
      </w:r>
    </w:p>
    <w:p w:rsidR="00D67540" w:rsidRDefault="00466044">
      <w:pPr>
        <w:spacing w:line="640" w:lineRule="exact"/>
        <w:ind w:firstLineChars="196" w:firstLine="627"/>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一、项目概况</w:t>
      </w:r>
    </w:p>
    <w:p w:rsidR="00D67540" w:rsidRDefault="00466044">
      <w:pPr>
        <w:spacing w:line="640" w:lineRule="exact"/>
        <w:ind w:firstLineChars="200" w:firstLine="640"/>
        <w:rPr>
          <w:rFonts w:ascii="仿宋_GB2312"/>
          <w:szCs w:val="32"/>
        </w:rPr>
      </w:pPr>
      <w:r>
        <w:rPr>
          <w:rFonts w:ascii="仿宋_GB2312" w:hAnsi="仿宋" w:hint="eastAsia"/>
          <w:bCs/>
          <w:szCs w:val="32"/>
        </w:rPr>
        <w:t>金德尚城第二次补征项目经区征地拆迁工作协调办公室《征拆调度备忘录》批准，征收樟木桥街道五一社区3组集体土地</w:t>
      </w:r>
      <w:r>
        <w:rPr>
          <w:rFonts w:ascii="仿宋_GB2312" w:hAnsi="仿宋"/>
          <w:bCs/>
          <w:szCs w:val="32"/>
        </w:rPr>
        <w:t>0.7335</w:t>
      </w:r>
      <w:r>
        <w:rPr>
          <w:rFonts w:ascii="仿宋_GB2312" w:hAnsi="仿宋" w:hint="eastAsia"/>
          <w:bCs/>
          <w:szCs w:val="32"/>
        </w:rPr>
        <w:t>亩；征地范围内无房屋拆迁。</w:t>
      </w:r>
    </w:p>
    <w:p w:rsidR="00D67540" w:rsidRDefault="00466044">
      <w:pPr>
        <w:spacing w:line="640" w:lineRule="exact"/>
        <w:ind w:firstLineChars="200" w:firstLine="640"/>
        <w:rPr>
          <w:rFonts w:ascii="仿宋_GB2312" w:hAnsi="仿宋"/>
          <w:bCs/>
          <w:szCs w:val="32"/>
        </w:rPr>
      </w:pPr>
      <w:r>
        <w:rPr>
          <w:rFonts w:ascii="仿宋_GB2312" w:hAnsi="仿宋" w:hint="eastAsia"/>
          <w:bCs/>
          <w:szCs w:val="32"/>
        </w:rPr>
        <w:t>项目资金来源为政府投资。</w:t>
      </w:r>
    </w:p>
    <w:p w:rsidR="00D67540" w:rsidRDefault="00466044">
      <w:pPr>
        <w:spacing w:line="640" w:lineRule="exact"/>
        <w:ind w:firstLineChars="200" w:firstLine="640"/>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lastRenderedPageBreak/>
        <w:t>二、审核依据</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区项目推进中心报送预算方案及项目资料；</w:t>
      </w:r>
    </w:p>
    <w:p w:rsidR="00D67540" w:rsidRDefault="00466044">
      <w:pPr>
        <w:numPr>
          <w:ilvl w:val="0"/>
          <w:numId w:val="1"/>
        </w:numPr>
        <w:spacing w:line="640" w:lineRule="exact"/>
        <w:ind w:firstLineChars="200" w:firstLine="616"/>
        <w:rPr>
          <w:rFonts w:ascii="仿宋_GB2312" w:hAnsi="仿宋"/>
          <w:bCs/>
          <w:szCs w:val="32"/>
        </w:rPr>
      </w:pPr>
      <w:r>
        <w:rPr>
          <w:rFonts w:ascii="仿宋_GB2312" w:hint="eastAsia"/>
          <w:spacing w:val="-6"/>
          <w:szCs w:val="32"/>
        </w:rPr>
        <w:t>区项目推进中心</w:t>
      </w:r>
      <w:r>
        <w:rPr>
          <w:rFonts w:ascii="仿宋" w:eastAsia="仿宋" w:hAnsi="仿宋" w:hint="eastAsia"/>
          <w:spacing w:val="-6"/>
          <w:szCs w:val="32"/>
        </w:rPr>
        <w:t>报送的《经开区工程项目预算评审送审单》</w:t>
      </w:r>
      <w:r>
        <w:rPr>
          <w:rFonts w:ascii="仿宋_GB2312" w:hAnsi="仿宋" w:hint="eastAsia"/>
          <w:bCs/>
          <w:szCs w:val="32"/>
        </w:rPr>
        <w:t>；</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区征地拆迁工作协调办公室《征拆调度备忘录》；</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区城市建设管理领导小组关于执行《常德市集体土地征收与房屋拆迁补偿安置办法》有关操作细则的通知》；</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区管委会《关于印发〈常德经济技术开发区集体土地房屋拆迁安置实施细则〉的通知》（德管发〔2019〕6号）；</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自然资源和规划局经开区分局《金德尚城便道补征分类面积表》；</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常德市人民政府《关于印发〈常德市集体土地征收与房屋拆迁补偿安置办法〉的通知》（常政发〔2019〕5号）；</w:t>
      </w:r>
    </w:p>
    <w:p w:rsidR="00D67540" w:rsidRDefault="00466044">
      <w:pPr>
        <w:numPr>
          <w:ilvl w:val="0"/>
          <w:numId w:val="1"/>
        </w:numPr>
        <w:spacing w:line="640" w:lineRule="exact"/>
        <w:ind w:firstLineChars="200" w:firstLine="640"/>
        <w:rPr>
          <w:rFonts w:ascii="仿宋_GB2312" w:hAnsi="仿宋"/>
          <w:bCs/>
          <w:szCs w:val="32"/>
        </w:rPr>
      </w:pPr>
      <w:r>
        <w:rPr>
          <w:rFonts w:ascii="仿宋_GB2312" w:hint="eastAsia"/>
          <w:szCs w:val="32"/>
        </w:rPr>
        <w:t>常德</w:t>
      </w:r>
      <w:r>
        <w:rPr>
          <w:rFonts w:ascii="仿宋_GB2312" w:hAnsi="仿宋" w:hint="eastAsia"/>
          <w:szCs w:val="32"/>
        </w:rPr>
        <w:t>市人民政府《关于调整〈常德市征地补偿标准〉的通知》（常政发〔</w:t>
      </w:r>
      <w:r>
        <w:rPr>
          <w:rFonts w:ascii="仿宋_GB2312" w:hAnsi="仿宋"/>
          <w:szCs w:val="32"/>
        </w:rPr>
        <w:t>2021</w:t>
      </w:r>
      <w:r>
        <w:rPr>
          <w:rFonts w:ascii="仿宋_GB2312" w:hAnsi="仿宋" w:hint="eastAsia"/>
          <w:szCs w:val="32"/>
        </w:rPr>
        <w:t>〕</w:t>
      </w:r>
      <w:r>
        <w:rPr>
          <w:rFonts w:ascii="仿宋_GB2312" w:hAnsi="仿宋"/>
          <w:szCs w:val="32"/>
        </w:rPr>
        <w:t>10</w:t>
      </w:r>
      <w:r>
        <w:rPr>
          <w:rFonts w:ascii="仿宋_GB2312" w:hAnsi="仿宋" w:hint="eastAsia"/>
          <w:szCs w:val="32"/>
        </w:rPr>
        <w:t>号）</w:t>
      </w:r>
      <w:r>
        <w:rPr>
          <w:rFonts w:ascii="仿宋_GB2312" w:hint="eastAsia"/>
          <w:szCs w:val="32"/>
        </w:rPr>
        <w:t>；</w:t>
      </w:r>
    </w:p>
    <w:p w:rsidR="00D67540" w:rsidRDefault="00466044">
      <w:pPr>
        <w:numPr>
          <w:ilvl w:val="0"/>
          <w:numId w:val="1"/>
        </w:numPr>
        <w:spacing w:line="640" w:lineRule="exact"/>
        <w:ind w:firstLineChars="200" w:firstLine="640"/>
        <w:rPr>
          <w:rFonts w:ascii="仿宋_GB2312" w:hAnsi="仿宋"/>
          <w:bCs/>
          <w:szCs w:val="32"/>
        </w:rPr>
      </w:pPr>
      <w:r>
        <w:rPr>
          <w:rFonts w:ascii="仿宋_GB2312" w:hAnsi="仿宋" w:hint="eastAsia"/>
          <w:bCs/>
          <w:szCs w:val="32"/>
        </w:rPr>
        <w:t>其他相关文件及现场踏勘了解的情况。</w:t>
      </w:r>
    </w:p>
    <w:p w:rsidR="00D67540" w:rsidRDefault="00466044">
      <w:pPr>
        <w:spacing w:line="640" w:lineRule="exact"/>
        <w:ind w:firstLineChars="200" w:firstLine="640"/>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三、评审范围及程序</w:t>
      </w:r>
    </w:p>
    <w:p w:rsidR="00D67540" w:rsidRDefault="00466044">
      <w:pPr>
        <w:pStyle w:val="a5"/>
        <w:tabs>
          <w:tab w:val="left" w:pos="6266"/>
        </w:tabs>
        <w:spacing w:line="640" w:lineRule="exact"/>
        <w:ind w:firstLine="640"/>
        <w:rPr>
          <w:rFonts w:ascii="仿宋_GB2312" w:hAnsi="仿宋"/>
          <w:bCs/>
          <w:szCs w:val="32"/>
        </w:rPr>
      </w:pPr>
      <w:r>
        <w:rPr>
          <w:rFonts w:ascii="仿宋" w:eastAsia="仿宋" w:hAnsi="仿宋" w:cs="黑体" w:hint="eastAsia"/>
          <w:sz w:val="32"/>
          <w:szCs w:val="32"/>
        </w:rPr>
        <w:t>（一）评审范围</w:t>
      </w:r>
    </w:p>
    <w:p w:rsidR="00D67540" w:rsidRDefault="00466044">
      <w:pPr>
        <w:spacing w:line="640" w:lineRule="exact"/>
        <w:ind w:firstLineChars="200" w:firstLine="640"/>
        <w:rPr>
          <w:rFonts w:ascii="仿宋_GB2312" w:hAnsi="仿宋"/>
          <w:bCs/>
          <w:szCs w:val="32"/>
        </w:rPr>
      </w:pPr>
      <w:r>
        <w:rPr>
          <w:rFonts w:ascii="仿宋_GB2312" w:hAnsi="仿宋" w:hint="eastAsia"/>
          <w:bCs/>
          <w:szCs w:val="32"/>
        </w:rPr>
        <w:t>金德尚城第二次补征项目征地拆迁补偿费预算，含土地补偿费、青苗补偿费、附属设施包干补偿费、迁坟补偿费、工作经费和不可预计费等相关费用。</w:t>
      </w:r>
    </w:p>
    <w:p w:rsidR="00D67540" w:rsidRDefault="00466044">
      <w:pPr>
        <w:pStyle w:val="a5"/>
        <w:tabs>
          <w:tab w:val="left" w:pos="6266"/>
        </w:tabs>
        <w:spacing w:line="640" w:lineRule="exact"/>
        <w:ind w:firstLine="640"/>
        <w:rPr>
          <w:rFonts w:ascii="仿宋" w:eastAsia="仿宋" w:hAnsi="仿宋" w:cs="黑体"/>
          <w:sz w:val="32"/>
          <w:szCs w:val="32"/>
        </w:rPr>
      </w:pPr>
      <w:r>
        <w:rPr>
          <w:rFonts w:ascii="仿宋" w:eastAsia="仿宋" w:hAnsi="仿宋" w:cs="黑体" w:hint="eastAsia"/>
          <w:sz w:val="32"/>
          <w:szCs w:val="32"/>
        </w:rPr>
        <w:lastRenderedPageBreak/>
        <w:t>（二）评审程序</w:t>
      </w:r>
    </w:p>
    <w:p w:rsidR="00D67540" w:rsidRDefault="00466044">
      <w:pPr>
        <w:pStyle w:val="a5"/>
        <w:tabs>
          <w:tab w:val="left" w:pos="6266"/>
        </w:tabs>
        <w:spacing w:line="640" w:lineRule="exact"/>
        <w:ind w:firstLine="640"/>
        <w:rPr>
          <w:rFonts w:ascii="仿宋" w:eastAsia="仿宋" w:hAnsi="仿宋" w:cs="黑体"/>
          <w:sz w:val="32"/>
          <w:szCs w:val="32"/>
        </w:rPr>
      </w:pPr>
      <w:r>
        <w:rPr>
          <w:rFonts w:ascii="仿宋" w:eastAsia="仿宋" w:hAnsi="仿宋" w:cs="黑体" w:hint="eastAsia"/>
          <w:sz w:val="32"/>
          <w:szCs w:val="32"/>
        </w:rPr>
        <w:t>1、成立评审小组，熟悉资料，制定评审方案；</w:t>
      </w:r>
    </w:p>
    <w:p w:rsidR="00D67540" w:rsidRDefault="00466044">
      <w:pPr>
        <w:pStyle w:val="a5"/>
        <w:tabs>
          <w:tab w:val="left" w:pos="6266"/>
        </w:tabs>
        <w:spacing w:line="640" w:lineRule="exact"/>
        <w:ind w:firstLine="640"/>
        <w:rPr>
          <w:rFonts w:ascii="仿宋" w:eastAsia="仿宋" w:hAnsi="仿宋" w:cs="黑体"/>
          <w:sz w:val="32"/>
          <w:szCs w:val="32"/>
        </w:rPr>
      </w:pPr>
      <w:r>
        <w:rPr>
          <w:rFonts w:ascii="仿宋" w:eastAsia="仿宋" w:hAnsi="仿宋" w:cs="黑体" w:hint="eastAsia"/>
          <w:sz w:val="32"/>
          <w:szCs w:val="32"/>
        </w:rPr>
        <w:t>2、组织现场踏勘、测量，留取影像资料；</w:t>
      </w:r>
    </w:p>
    <w:p w:rsidR="00D67540" w:rsidRDefault="00466044">
      <w:pPr>
        <w:pStyle w:val="a5"/>
        <w:tabs>
          <w:tab w:val="left" w:pos="6266"/>
        </w:tabs>
        <w:spacing w:line="640" w:lineRule="exact"/>
        <w:ind w:firstLine="640"/>
        <w:rPr>
          <w:rFonts w:ascii="仿宋" w:eastAsia="仿宋" w:hAnsi="仿宋" w:cs="黑体"/>
          <w:sz w:val="32"/>
          <w:szCs w:val="32"/>
        </w:rPr>
      </w:pPr>
      <w:r>
        <w:rPr>
          <w:rFonts w:ascii="仿宋" w:eastAsia="仿宋" w:hAnsi="仿宋" w:cs="黑体" w:hint="eastAsia"/>
          <w:sz w:val="32"/>
          <w:szCs w:val="32"/>
        </w:rPr>
        <w:t>3、审查、取证、计量、分析、汇总，形成初步评审结论；</w:t>
      </w:r>
    </w:p>
    <w:p w:rsidR="00D67540" w:rsidRDefault="00466044">
      <w:pPr>
        <w:pStyle w:val="a5"/>
        <w:tabs>
          <w:tab w:val="left" w:pos="6266"/>
        </w:tabs>
        <w:spacing w:line="640" w:lineRule="exact"/>
        <w:ind w:firstLine="640"/>
        <w:rPr>
          <w:rFonts w:ascii="仿宋" w:eastAsia="仿宋" w:hAnsi="仿宋" w:cs="黑体"/>
          <w:sz w:val="32"/>
          <w:szCs w:val="32"/>
        </w:rPr>
      </w:pPr>
      <w:r>
        <w:rPr>
          <w:rFonts w:ascii="仿宋" w:eastAsia="仿宋" w:hAnsi="仿宋" w:cs="黑体" w:hint="eastAsia"/>
          <w:sz w:val="32"/>
          <w:szCs w:val="32"/>
        </w:rPr>
        <w:t>4、组织对账，形成评审意见，由其各方签字确认；</w:t>
      </w:r>
    </w:p>
    <w:p w:rsidR="00D67540" w:rsidRDefault="00466044">
      <w:pPr>
        <w:pStyle w:val="a5"/>
        <w:tabs>
          <w:tab w:val="left" w:pos="6266"/>
        </w:tabs>
        <w:spacing w:line="640" w:lineRule="exact"/>
        <w:ind w:firstLine="640"/>
        <w:rPr>
          <w:rFonts w:ascii="仿宋_GB2312" w:hAnsi="仿宋"/>
          <w:bCs/>
          <w:szCs w:val="32"/>
        </w:rPr>
      </w:pPr>
      <w:r>
        <w:rPr>
          <w:rFonts w:ascii="仿宋" w:eastAsia="仿宋" w:hAnsi="仿宋" w:cs="黑体" w:hint="eastAsia"/>
          <w:sz w:val="32"/>
          <w:szCs w:val="32"/>
        </w:rPr>
        <w:t>5、整理评审工作底稿等资料，出具评审报告并归档。</w:t>
      </w:r>
    </w:p>
    <w:p w:rsidR="00D67540" w:rsidRDefault="00466044">
      <w:pPr>
        <w:spacing w:line="640" w:lineRule="exact"/>
        <w:ind w:firstLineChars="200" w:firstLine="640"/>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szCs w:val="32"/>
        </w:rPr>
        <w:t>四、评审</w:t>
      </w:r>
      <w:r>
        <w:rPr>
          <w:rFonts w:ascii="方正小标宋简体" w:eastAsia="方正小标宋简体" w:hAnsi="方正小标宋简体" w:cs="方正小标宋简体" w:hint="eastAsia"/>
          <w:bCs/>
          <w:szCs w:val="32"/>
        </w:rPr>
        <w:t>中发现的主要问题与审核情况</w:t>
      </w:r>
    </w:p>
    <w:p w:rsidR="00D67540" w:rsidRDefault="00466044">
      <w:pPr>
        <w:numPr>
          <w:ilvl w:val="0"/>
          <w:numId w:val="2"/>
        </w:numPr>
        <w:spacing w:line="640" w:lineRule="exact"/>
        <w:rPr>
          <w:rFonts w:ascii="仿宋" w:eastAsia="仿宋" w:hAnsi="仿宋" w:cs="仿宋_GB2312"/>
          <w:bCs/>
          <w:szCs w:val="32"/>
        </w:rPr>
      </w:pPr>
      <w:r>
        <w:rPr>
          <w:rFonts w:ascii="仿宋" w:eastAsia="仿宋" w:hAnsi="仿宋" w:cs="仿宋_GB2312" w:hint="eastAsia"/>
          <w:bCs/>
          <w:szCs w:val="32"/>
        </w:rPr>
        <w:t>青苗费扣减零星树木占地面积，审减</w:t>
      </w:r>
      <w:r>
        <w:rPr>
          <w:rFonts w:ascii="仿宋" w:eastAsia="仿宋" w:hAnsi="仿宋" w:cs="仿宋_GB2312"/>
          <w:bCs/>
          <w:szCs w:val="32"/>
        </w:rPr>
        <w:t>467</w:t>
      </w:r>
      <w:r>
        <w:rPr>
          <w:rFonts w:ascii="仿宋" w:eastAsia="仿宋" w:hAnsi="仿宋" w:cs="仿宋_GB2312" w:hint="eastAsia"/>
          <w:bCs/>
          <w:szCs w:val="32"/>
        </w:rPr>
        <w:t>元；</w:t>
      </w:r>
    </w:p>
    <w:p w:rsidR="00D67540" w:rsidRDefault="00466044">
      <w:pPr>
        <w:numPr>
          <w:ilvl w:val="0"/>
          <w:numId w:val="2"/>
        </w:numPr>
        <w:spacing w:line="640" w:lineRule="exact"/>
        <w:rPr>
          <w:rFonts w:ascii="仿宋" w:eastAsia="仿宋" w:hAnsi="仿宋" w:cs="仿宋_GB2312"/>
          <w:bCs/>
          <w:szCs w:val="32"/>
        </w:rPr>
      </w:pPr>
      <w:r>
        <w:rPr>
          <w:rFonts w:ascii="仿宋" w:eastAsia="仿宋" w:hAnsi="仿宋" w:cs="仿宋_GB2312" w:hint="eastAsia"/>
          <w:bCs/>
          <w:szCs w:val="32"/>
        </w:rPr>
        <w:t>零星树木数量报审多计，审减</w:t>
      </w:r>
      <w:r>
        <w:rPr>
          <w:rFonts w:ascii="仿宋" w:eastAsia="仿宋" w:hAnsi="仿宋" w:cs="仿宋_GB2312"/>
          <w:bCs/>
          <w:szCs w:val="32"/>
        </w:rPr>
        <w:t>1800</w:t>
      </w:r>
      <w:r>
        <w:rPr>
          <w:rFonts w:ascii="仿宋" w:eastAsia="仿宋" w:hAnsi="仿宋" w:cs="仿宋_GB2312" w:hint="eastAsia"/>
          <w:bCs/>
          <w:szCs w:val="32"/>
        </w:rPr>
        <w:t>元；</w:t>
      </w:r>
    </w:p>
    <w:p w:rsidR="00D67540" w:rsidRDefault="00466044">
      <w:pPr>
        <w:spacing w:line="640" w:lineRule="exact"/>
        <w:ind w:firstLine="645"/>
        <w:rPr>
          <w:rFonts w:ascii="仿宋" w:eastAsia="仿宋" w:hAnsi="仿宋" w:cs="仿宋_GB2312"/>
          <w:bCs/>
          <w:szCs w:val="32"/>
        </w:rPr>
      </w:pPr>
      <w:r>
        <w:rPr>
          <w:rFonts w:ascii="仿宋" w:eastAsia="仿宋" w:hAnsi="仿宋" w:cs="仿宋_GB2312"/>
          <w:bCs/>
          <w:szCs w:val="32"/>
        </w:rPr>
        <w:t>3</w:t>
      </w:r>
      <w:r>
        <w:rPr>
          <w:rFonts w:ascii="仿宋" w:eastAsia="仿宋" w:hAnsi="仿宋" w:cs="仿宋_GB2312" w:hint="eastAsia"/>
          <w:bCs/>
          <w:szCs w:val="32"/>
        </w:rPr>
        <w:t>、工作经费因计费基数调整，审减</w:t>
      </w:r>
      <w:r>
        <w:rPr>
          <w:rFonts w:ascii="仿宋" w:eastAsia="仿宋" w:hAnsi="仿宋" w:cs="仿宋_GB2312"/>
          <w:bCs/>
          <w:szCs w:val="32"/>
        </w:rPr>
        <w:t>113</w:t>
      </w:r>
      <w:r>
        <w:rPr>
          <w:rFonts w:ascii="仿宋" w:eastAsia="仿宋" w:hAnsi="仿宋" w:cs="仿宋_GB2312" w:hint="eastAsia"/>
          <w:bCs/>
          <w:szCs w:val="32"/>
        </w:rPr>
        <w:t>元；</w:t>
      </w:r>
    </w:p>
    <w:p w:rsidR="00D67540" w:rsidRDefault="00466044">
      <w:pPr>
        <w:spacing w:line="640" w:lineRule="exact"/>
        <w:ind w:firstLine="645"/>
        <w:rPr>
          <w:rFonts w:ascii="仿宋" w:eastAsia="仿宋" w:hAnsi="仿宋" w:cs="仿宋_GB2312"/>
          <w:bCs/>
          <w:szCs w:val="32"/>
        </w:rPr>
      </w:pPr>
      <w:r>
        <w:rPr>
          <w:rFonts w:ascii="仿宋" w:eastAsia="仿宋" w:hAnsi="仿宋" w:cs="仿宋_GB2312" w:hint="eastAsia"/>
          <w:bCs/>
          <w:szCs w:val="32"/>
        </w:rPr>
        <w:t>4、不可预计费因计费基数调整，审减</w:t>
      </w:r>
      <w:r>
        <w:rPr>
          <w:rFonts w:ascii="仿宋" w:eastAsia="仿宋" w:hAnsi="仿宋" w:cs="仿宋_GB2312"/>
          <w:bCs/>
          <w:szCs w:val="32"/>
        </w:rPr>
        <w:t>113</w:t>
      </w:r>
      <w:r>
        <w:rPr>
          <w:rFonts w:ascii="仿宋" w:eastAsia="仿宋" w:hAnsi="仿宋" w:cs="仿宋_GB2312" w:hint="eastAsia"/>
          <w:bCs/>
          <w:szCs w:val="32"/>
        </w:rPr>
        <w:t>元；</w:t>
      </w:r>
    </w:p>
    <w:p w:rsidR="00D67540" w:rsidRDefault="00466044">
      <w:pPr>
        <w:spacing w:line="640" w:lineRule="exact"/>
        <w:ind w:firstLine="645"/>
        <w:rPr>
          <w:rFonts w:ascii="仿宋" w:eastAsia="仿宋" w:hAnsi="仿宋" w:cs="仿宋_GB2312"/>
          <w:bCs/>
          <w:szCs w:val="32"/>
        </w:rPr>
      </w:pPr>
      <w:r>
        <w:rPr>
          <w:rFonts w:ascii="仿宋" w:eastAsia="仿宋" w:hAnsi="仿宋" w:cs="仿宋_GB2312" w:hint="eastAsia"/>
          <w:bCs/>
          <w:szCs w:val="32"/>
        </w:rPr>
        <w:t>5、测绘费报审测绘点多计，审减9</w:t>
      </w:r>
      <w:r>
        <w:rPr>
          <w:rFonts w:ascii="仿宋" w:eastAsia="仿宋" w:hAnsi="仿宋" w:cs="仿宋_GB2312"/>
          <w:bCs/>
          <w:szCs w:val="32"/>
        </w:rPr>
        <w:t>00</w:t>
      </w:r>
      <w:r>
        <w:rPr>
          <w:rFonts w:ascii="仿宋" w:eastAsia="仿宋" w:hAnsi="仿宋" w:cs="仿宋_GB2312" w:hint="eastAsia"/>
          <w:bCs/>
          <w:szCs w:val="32"/>
        </w:rPr>
        <w:t>元。</w:t>
      </w:r>
    </w:p>
    <w:p w:rsidR="00D67540" w:rsidRDefault="00466044">
      <w:pPr>
        <w:spacing w:line="640" w:lineRule="exact"/>
        <w:ind w:firstLineChars="196" w:firstLine="627"/>
        <w:rPr>
          <w:rFonts w:ascii="方正小标宋简体" w:eastAsia="方正小标宋简体" w:hAnsi="方正小标宋简体" w:cs="方正小标宋简体"/>
          <w:b/>
          <w:szCs w:val="32"/>
        </w:rPr>
      </w:pPr>
      <w:r>
        <w:rPr>
          <w:rFonts w:ascii="方正小标宋简体" w:eastAsia="方正小标宋简体" w:hAnsi="方正小标宋简体" w:cs="方正小标宋简体" w:hint="eastAsia"/>
          <w:szCs w:val="32"/>
        </w:rPr>
        <w:t>五、相关事项说明及评价建议</w:t>
      </w:r>
    </w:p>
    <w:p w:rsidR="00D67540" w:rsidRDefault="00466044">
      <w:pPr>
        <w:numPr>
          <w:ilvl w:val="0"/>
          <w:numId w:val="3"/>
        </w:numPr>
        <w:spacing w:line="640" w:lineRule="exact"/>
        <w:ind w:firstLineChars="200" w:firstLine="640"/>
        <w:rPr>
          <w:rFonts w:ascii="仿宋_GB2312" w:hAnsi="仿宋"/>
          <w:bCs/>
          <w:color w:val="000000"/>
          <w:szCs w:val="32"/>
        </w:rPr>
      </w:pPr>
      <w:r>
        <w:rPr>
          <w:rFonts w:ascii="仿宋_GB2312" w:hint="eastAsia"/>
          <w:bCs/>
          <w:szCs w:val="32"/>
        </w:rPr>
        <w:t>被征地农民社会保障资金按被征地土地地类补偿费总额的10%进行统筹，金额为</w:t>
      </w:r>
      <w:r>
        <w:rPr>
          <w:rFonts w:ascii="仿宋_GB2312"/>
          <w:bCs/>
          <w:szCs w:val="32"/>
        </w:rPr>
        <w:t>5168</w:t>
      </w:r>
      <w:r>
        <w:rPr>
          <w:rFonts w:ascii="仿宋_GB2312" w:hint="eastAsia"/>
          <w:bCs/>
          <w:szCs w:val="32"/>
        </w:rPr>
        <w:t>元；</w:t>
      </w:r>
    </w:p>
    <w:p w:rsidR="00D67540" w:rsidRDefault="00466044">
      <w:pPr>
        <w:numPr>
          <w:ilvl w:val="0"/>
          <w:numId w:val="3"/>
        </w:numPr>
        <w:spacing w:line="640" w:lineRule="exact"/>
        <w:ind w:firstLineChars="200" w:firstLine="640"/>
        <w:rPr>
          <w:rFonts w:ascii="仿宋_GB2312" w:hAnsi="仿宋"/>
          <w:bCs/>
          <w:color w:val="000000"/>
          <w:szCs w:val="32"/>
        </w:rPr>
      </w:pPr>
      <w:r>
        <w:rPr>
          <w:rFonts w:ascii="仿宋_GB2312" w:hint="eastAsia"/>
          <w:szCs w:val="32"/>
        </w:rPr>
        <w:t>建议今后类似土地先行占用或使用无法踏勘现场项目，报审单位摸清情况、找足依据后报管委会签批后编制预算报审，避免影响评审进度</w:t>
      </w:r>
      <w:r>
        <w:rPr>
          <w:rFonts w:ascii="仿宋_GB2312" w:hAnsi="仿宋_GB2312" w:hint="eastAsia"/>
          <w:szCs w:val="32"/>
        </w:rPr>
        <w:t>；</w:t>
      </w:r>
    </w:p>
    <w:p w:rsidR="00D67540" w:rsidRDefault="00466044">
      <w:pPr>
        <w:numPr>
          <w:ilvl w:val="0"/>
          <w:numId w:val="3"/>
        </w:numPr>
        <w:spacing w:line="640" w:lineRule="exact"/>
        <w:ind w:firstLineChars="200" w:firstLine="640"/>
        <w:rPr>
          <w:rFonts w:ascii="仿宋_GB2312"/>
          <w:bCs/>
          <w:szCs w:val="32"/>
        </w:rPr>
      </w:pPr>
      <w:r>
        <w:rPr>
          <w:rFonts w:ascii="仿宋_GB2312" w:hint="eastAsia"/>
          <w:bCs/>
          <w:szCs w:val="32"/>
        </w:rPr>
        <w:t>该预算金额仅作为该项目征地拆迁补偿控制性依据，实施时务必按政策标准执行。</w:t>
      </w:r>
    </w:p>
    <w:p w:rsidR="00D67540" w:rsidRDefault="00466044">
      <w:pPr>
        <w:tabs>
          <w:tab w:val="right" w:pos="8844"/>
        </w:tabs>
        <w:spacing w:line="640" w:lineRule="exact"/>
        <w:ind w:firstLineChars="196" w:firstLine="627"/>
        <w:rPr>
          <w:rFonts w:ascii="方正小标宋简体" w:eastAsia="方正小标宋简体" w:hAnsi="方正小标宋简体" w:cs="方正小标宋简体"/>
          <w:b/>
          <w:bCs/>
          <w:szCs w:val="32"/>
        </w:rPr>
      </w:pPr>
      <w:r>
        <w:rPr>
          <w:rFonts w:ascii="方正小标宋简体" w:eastAsia="方正小标宋简体" w:hAnsi="方正小标宋简体" w:cs="方正小标宋简体" w:hint="eastAsia"/>
          <w:bCs/>
          <w:szCs w:val="32"/>
        </w:rPr>
        <w:lastRenderedPageBreak/>
        <w:t>六、评审结论</w:t>
      </w:r>
    </w:p>
    <w:p w:rsidR="00D67540" w:rsidRDefault="00466044">
      <w:pPr>
        <w:spacing w:line="640" w:lineRule="exact"/>
        <w:ind w:firstLineChars="200" w:firstLine="640"/>
        <w:rPr>
          <w:rFonts w:ascii="仿宋_GB2312" w:hAnsi="仿宋"/>
          <w:bCs/>
          <w:szCs w:val="32"/>
        </w:rPr>
      </w:pPr>
      <w:r>
        <w:rPr>
          <w:rFonts w:ascii="仿宋_GB2312" w:hAnsi="仿宋" w:hint="eastAsia"/>
          <w:bCs/>
          <w:szCs w:val="32"/>
        </w:rPr>
        <w:t>本项目建设单位送审预算金额为</w:t>
      </w:r>
      <w:r>
        <w:rPr>
          <w:rFonts w:ascii="仿宋_GB2312" w:hAnsi="仿宋"/>
          <w:bCs/>
          <w:szCs w:val="32"/>
        </w:rPr>
        <w:t>82334</w:t>
      </w:r>
      <w:r>
        <w:rPr>
          <w:rFonts w:ascii="仿宋_GB2312" w:hAnsi="仿宋" w:hint="eastAsia"/>
          <w:bCs/>
          <w:szCs w:val="32"/>
        </w:rPr>
        <w:t>元，审定预算金额为</w:t>
      </w:r>
      <w:r>
        <w:rPr>
          <w:rFonts w:ascii="仿宋_GB2312" w:hAnsi="仿宋"/>
          <w:bCs/>
          <w:szCs w:val="32"/>
        </w:rPr>
        <w:t>78941</w:t>
      </w:r>
      <w:r>
        <w:rPr>
          <w:rFonts w:ascii="仿宋_GB2312" w:hAnsi="仿宋" w:hint="eastAsia"/>
          <w:bCs/>
          <w:szCs w:val="32"/>
        </w:rPr>
        <w:t>元（其中：征地补偿</w:t>
      </w:r>
      <w:r>
        <w:rPr>
          <w:rFonts w:ascii="仿宋_GB2312" w:hAnsi="仿宋"/>
          <w:bCs/>
          <w:szCs w:val="32"/>
        </w:rPr>
        <w:t>65491</w:t>
      </w:r>
      <w:r>
        <w:rPr>
          <w:rFonts w:ascii="仿宋_GB2312" w:hAnsi="仿宋" w:hint="eastAsia"/>
          <w:bCs/>
          <w:szCs w:val="32"/>
        </w:rPr>
        <w:t>元、测绘费</w:t>
      </w:r>
      <w:r>
        <w:rPr>
          <w:rFonts w:ascii="仿宋_GB2312" w:hAnsi="仿宋"/>
          <w:bCs/>
          <w:szCs w:val="32"/>
        </w:rPr>
        <w:t>6900</w:t>
      </w:r>
      <w:r>
        <w:rPr>
          <w:rFonts w:ascii="仿宋_GB2312" w:hAnsi="仿宋" w:hint="eastAsia"/>
          <w:bCs/>
          <w:szCs w:val="32"/>
        </w:rPr>
        <w:t>元、工作经费</w:t>
      </w:r>
      <w:r>
        <w:rPr>
          <w:rFonts w:ascii="仿宋_GB2312" w:hAnsi="仿宋"/>
          <w:bCs/>
          <w:szCs w:val="32"/>
        </w:rPr>
        <w:t>3275</w:t>
      </w:r>
      <w:r>
        <w:rPr>
          <w:rFonts w:ascii="仿宋_GB2312" w:hAnsi="仿宋" w:hint="eastAsia"/>
          <w:bCs/>
          <w:szCs w:val="32"/>
        </w:rPr>
        <w:t>元，不可预计费</w:t>
      </w:r>
      <w:r>
        <w:rPr>
          <w:rFonts w:ascii="仿宋_GB2312" w:hAnsi="仿宋"/>
          <w:bCs/>
          <w:szCs w:val="32"/>
        </w:rPr>
        <w:t>3275</w:t>
      </w:r>
      <w:r>
        <w:rPr>
          <w:rFonts w:ascii="仿宋_GB2312" w:hAnsi="仿宋" w:hint="eastAsia"/>
          <w:bCs/>
          <w:szCs w:val="32"/>
        </w:rPr>
        <w:t>元），审减金额</w:t>
      </w:r>
      <w:r>
        <w:rPr>
          <w:rFonts w:ascii="仿宋_GB2312" w:hAnsi="仿宋"/>
          <w:bCs/>
          <w:szCs w:val="32"/>
        </w:rPr>
        <w:t>3393</w:t>
      </w:r>
      <w:r>
        <w:rPr>
          <w:rFonts w:ascii="仿宋_GB2312" w:hAnsi="仿宋" w:hint="eastAsia"/>
          <w:bCs/>
          <w:szCs w:val="32"/>
        </w:rPr>
        <w:t>元，审减率</w:t>
      </w:r>
      <w:r>
        <w:rPr>
          <w:rFonts w:ascii="仿宋_GB2312" w:hAnsi="仿宋"/>
          <w:bCs/>
          <w:szCs w:val="32"/>
        </w:rPr>
        <w:t>4.12</w:t>
      </w:r>
      <w:r>
        <w:rPr>
          <w:rFonts w:ascii="仿宋_GB2312" w:hAnsi="仿宋" w:hint="eastAsia"/>
          <w:bCs/>
          <w:szCs w:val="32"/>
        </w:rPr>
        <w:t>%。</w:t>
      </w:r>
    </w:p>
    <w:p w:rsidR="00D25289" w:rsidRDefault="00D25289">
      <w:pPr>
        <w:spacing w:line="640" w:lineRule="exact"/>
        <w:ind w:firstLineChars="200" w:firstLine="640"/>
        <w:rPr>
          <w:rFonts w:ascii="仿宋" w:eastAsia="仿宋" w:hAnsi="仿宋" w:cs="黑体" w:hint="eastAsia"/>
          <w:bCs/>
          <w:szCs w:val="32"/>
        </w:rPr>
      </w:pPr>
    </w:p>
    <w:p w:rsidR="00D25289" w:rsidRDefault="00D25289">
      <w:pPr>
        <w:spacing w:line="640" w:lineRule="exact"/>
        <w:ind w:firstLineChars="200" w:firstLine="640"/>
        <w:rPr>
          <w:rFonts w:ascii="仿宋" w:eastAsia="仿宋" w:hAnsi="仿宋" w:cs="黑体" w:hint="eastAsia"/>
          <w:bCs/>
          <w:szCs w:val="32"/>
        </w:rPr>
      </w:pPr>
    </w:p>
    <w:p w:rsidR="00D67540" w:rsidRDefault="00D25289" w:rsidP="00D25289">
      <w:pPr>
        <w:spacing w:line="640" w:lineRule="exact"/>
        <w:ind w:firstLineChars="200" w:firstLine="640"/>
        <w:jc w:val="right"/>
        <w:rPr>
          <w:rFonts w:ascii="仿宋_GB2312" w:hAnsi="仿宋"/>
          <w:bCs/>
          <w:szCs w:val="32"/>
        </w:rPr>
      </w:pPr>
      <w:r>
        <w:rPr>
          <w:rFonts w:ascii="仿宋" w:eastAsia="仿宋" w:hAnsi="仿宋" w:cs="黑体" w:hint="eastAsia"/>
          <w:bCs/>
          <w:szCs w:val="32"/>
        </w:rPr>
        <w:t>常德经济技术开发区财政局投资评审中心</w:t>
      </w:r>
      <w:r w:rsidR="00466044">
        <w:rPr>
          <w:rFonts w:ascii="仿宋_GB2312" w:hAnsi="仿宋" w:hint="eastAsia"/>
          <w:bCs/>
          <w:szCs w:val="32"/>
        </w:rPr>
        <w:t xml:space="preserve">    </w:t>
      </w:r>
    </w:p>
    <w:p w:rsidR="00D67540" w:rsidRPr="00D25289" w:rsidRDefault="00466044" w:rsidP="00D25289">
      <w:pPr>
        <w:spacing w:line="640" w:lineRule="exact"/>
        <w:ind w:firstLineChars="200" w:firstLine="640"/>
        <w:jc w:val="right"/>
        <w:rPr>
          <w:rFonts w:ascii="仿宋_GB2312" w:hAnsi="仿宋"/>
          <w:bCs/>
          <w:szCs w:val="32"/>
        </w:rPr>
        <w:sectPr w:rsidR="00D67540" w:rsidRPr="00D25289">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pPr>
      <w:r>
        <w:rPr>
          <w:rFonts w:ascii="仿宋_GB2312" w:hAnsi="仿宋" w:hint="eastAsia"/>
          <w:bCs/>
          <w:szCs w:val="32"/>
        </w:rPr>
        <w:t xml:space="preserve">               202</w:t>
      </w:r>
      <w:r>
        <w:rPr>
          <w:rFonts w:ascii="仿宋_GB2312" w:hAnsi="仿宋"/>
          <w:bCs/>
          <w:szCs w:val="32"/>
        </w:rPr>
        <w:t>3</w:t>
      </w:r>
      <w:r>
        <w:rPr>
          <w:rFonts w:ascii="仿宋_GB2312" w:hAnsi="仿宋" w:hint="eastAsia"/>
          <w:bCs/>
          <w:szCs w:val="32"/>
        </w:rPr>
        <w:t>年</w:t>
      </w:r>
      <w:r w:rsidR="00906A82">
        <w:rPr>
          <w:rFonts w:ascii="仿宋_GB2312" w:hAnsi="仿宋" w:hint="eastAsia"/>
          <w:bCs/>
          <w:szCs w:val="32"/>
        </w:rPr>
        <w:t>1</w:t>
      </w:r>
      <w:r>
        <w:rPr>
          <w:rFonts w:ascii="仿宋_GB2312" w:hAnsi="仿宋" w:hint="eastAsia"/>
          <w:bCs/>
          <w:szCs w:val="32"/>
        </w:rPr>
        <w:t>月</w:t>
      </w:r>
      <w:r w:rsidR="00906A82">
        <w:rPr>
          <w:rFonts w:ascii="仿宋_GB2312" w:hAnsi="仿宋" w:hint="eastAsia"/>
          <w:bCs/>
          <w:szCs w:val="32"/>
        </w:rPr>
        <w:t>16</w:t>
      </w:r>
      <w:r>
        <w:rPr>
          <w:rFonts w:ascii="仿宋_GB2312" w:hAnsi="仿宋" w:hint="eastAsia"/>
          <w:bCs/>
          <w:szCs w:val="32"/>
        </w:rPr>
        <w:t>日</w:t>
      </w:r>
    </w:p>
    <w:p w:rsidR="00466044" w:rsidRDefault="00466044">
      <w:pPr>
        <w:ind w:right="960"/>
      </w:pPr>
    </w:p>
    <w:sectPr w:rsidR="00466044" w:rsidSect="00D67540">
      <w:pgSz w:w="11906" w:h="16838"/>
      <w:pgMar w:top="1418" w:right="1418" w:bottom="1418"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F8" w:rsidRDefault="00DE79F8">
      <w:r>
        <w:separator/>
      </w:r>
    </w:p>
  </w:endnote>
  <w:endnote w:type="continuationSeparator" w:id="0">
    <w:p w:rsidR="00DE79F8" w:rsidRDefault="00DE79F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0" w:rsidRDefault="00D67540">
    <w:pPr>
      <w:pStyle w:val="a8"/>
      <w:framePr w:wrap="around" w:vAnchor="text" w:hAnchor="margin" w:xAlign="outside" w:y="1"/>
      <w:rPr>
        <w:rStyle w:val="ab"/>
      </w:rPr>
    </w:pPr>
    <w:r>
      <w:rPr>
        <w:rStyle w:val="ab"/>
      </w:rPr>
      <w:fldChar w:fldCharType="begin"/>
    </w:r>
    <w:r w:rsidR="00466044">
      <w:rPr>
        <w:rStyle w:val="ab"/>
      </w:rPr>
      <w:instrText xml:space="preserve">PAGE  </w:instrText>
    </w:r>
    <w:r>
      <w:rPr>
        <w:rStyle w:val="ab"/>
      </w:rPr>
      <w:fldChar w:fldCharType="end"/>
    </w:r>
  </w:p>
  <w:p w:rsidR="00D67540" w:rsidRDefault="00D67540">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0" w:rsidRDefault="00D67540">
    <w:pPr>
      <w:pStyle w:val="a8"/>
      <w:framePr w:wrap="around" w:vAnchor="text" w:hAnchor="margin" w:xAlign="outside" w:y="1"/>
      <w:rPr>
        <w:rStyle w:val="ab"/>
      </w:rPr>
    </w:pPr>
    <w:r>
      <w:rPr>
        <w:rStyle w:val="ab"/>
      </w:rPr>
      <w:fldChar w:fldCharType="begin"/>
    </w:r>
    <w:r w:rsidR="00466044">
      <w:rPr>
        <w:rStyle w:val="ab"/>
      </w:rPr>
      <w:instrText xml:space="preserve">PAGE  </w:instrText>
    </w:r>
    <w:r>
      <w:rPr>
        <w:rStyle w:val="ab"/>
      </w:rPr>
      <w:fldChar w:fldCharType="separate"/>
    </w:r>
    <w:r w:rsidR="00D25289">
      <w:rPr>
        <w:rStyle w:val="ab"/>
        <w:noProof/>
      </w:rPr>
      <w:t>- 2 -</w:t>
    </w:r>
    <w:r>
      <w:rPr>
        <w:rStyle w:val="ab"/>
      </w:rPr>
      <w:fldChar w:fldCharType="end"/>
    </w:r>
  </w:p>
  <w:p w:rsidR="00D67540" w:rsidRDefault="00D67540">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F8" w:rsidRDefault="00DE79F8">
      <w:r>
        <w:separator/>
      </w:r>
    </w:p>
  </w:footnote>
  <w:footnote w:type="continuationSeparator" w:id="0">
    <w:p w:rsidR="00DE79F8" w:rsidRDefault="00DE7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0" w:rsidRDefault="00D6754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371B"/>
    <w:multiLevelType w:val="singleLevel"/>
    <w:tmpl w:val="3472371B"/>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1">
    <w:nsid w:val="4EED12AC"/>
    <w:multiLevelType w:val="multilevel"/>
    <w:tmpl w:val="4EED12AC"/>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AAE1D1B"/>
    <w:multiLevelType w:val="singleLevel"/>
    <w:tmpl w:val="6AAE1D1B"/>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abstractNum w:abstractNumId="3">
    <w:nsid w:val="7583FC59"/>
    <w:multiLevelType w:val="singleLevel"/>
    <w:tmpl w:val="7583FC59"/>
    <w:lvl w:ilvl="0">
      <w:start w:val="1"/>
      <w:numFmt w:val="decimal"/>
      <w:suff w:val="nothing"/>
      <w:lvlText w:val="%1、"/>
      <w:lvlJc w:val="left"/>
      <w:pPr>
        <w:ind w:left="0" w:firstLine="403"/>
      </w:pPr>
      <w:rPr>
        <w:rFonts w:ascii="仿宋_GB2312" w:eastAsia="仿宋_GB2312" w:hAnsi="仿宋_GB2312" w:cs="仿宋_GB2312" w:hint="default"/>
        <w:sz w:val="32"/>
        <w:szCs w:val="32"/>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dlNGM2ZjkwM2FmNDc5NjExZGY3M2JlNzBhMGEzZTYifQ=="/>
  </w:docVars>
  <w:rsids>
    <w:rsidRoot w:val="006D0006"/>
    <w:rsid w:val="00005F96"/>
    <w:rsid w:val="00006F10"/>
    <w:rsid w:val="00012ED7"/>
    <w:rsid w:val="000169D2"/>
    <w:rsid w:val="0001773C"/>
    <w:rsid w:val="00020ABB"/>
    <w:rsid w:val="0002785D"/>
    <w:rsid w:val="00027BDE"/>
    <w:rsid w:val="00027CC4"/>
    <w:rsid w:val="000313BD"/>
    <w:rsid w:val="000322B6"/>
    <w:rsid w:val="00034DEC"/>
    <w:rsid w:val="00036117"/>
    <w:rsid w:val="000372F7"/>
    <w:rsid w:val="00042411"/>
    <w:rsid w:val="000438DF"/>
    <w:rsid w:val="00044CE8"/>
    <w:rsid w:val="0005436E"/>
    <w:rsid w:val="00054A2F"/>
    <w:rsid w:val="00056DD2"/>
    <w:rsid w:val="00060BD7"/>
    <w:rsid w:val="00067B55"/>
    <w:rsid w:val="00067C50"/>
    <w:rsid w:val="00074AD6"/>
    <w:rsid w:val="00074F06"/>
    <w:rsid w:val="00075071"/>
    <w:rsid w:val="00080370"/>
    <w:rsid w:val="000808FB"/>
    <w:rsid w:val="00081CA3"/>
    <w:rsid w:val="0008247C"/>
    <w:rsid w:val="00083570"/>
    <w:rsid w:val="00090C2B"/>
    <w:rsid w:val="00091771"/>
    <w:rsid w:val="00092EE6"/>
    <w:rsid w:val="000A1124"/>
    <w:rsid w:val="000A60FD"/>
    <w:rsid w:val="000A6D40"/>
    <w:rsid w:val="000A79F0"/>
    <w:rsid w:val="000A7A9F"/>
    <w:rsid w:val="000A7E88"/>
    <w:rsid w:val="000B17E4"/>
    <w:rsid w:val="000B2D0A"/>
    <w:rsid w:val="000B3DDC"/>
    <w:rsid w:val="000B6A0E"/>
    <w:rsid w:val="000C0BCA"/>
    <w:rsid w:val="000D6ADA"/>
    <w:rsid w:val="000D77F2"/>
    <w:rsid w:val="000E2055"/>
    <w:rsid w:val="000E23AA"/>
    <w:rsid w:val="000E348E"/>
    <w:rsid w:val="000E497F"/>
    <w:rsid w:val="000E4B1B"/>
    <w:rsid w:val="000E5BB8"/>
    <w:rsid w:val="000F15F5"/>
    <w:rsid w:val="000F5C68"/>
    <w:rsid w:val="00101AD2"/>
    <w:rsid w:val="001037C2"/>
    <w:rsid w:val="00104755"/>
    <w:rsid w:val="0010547B"/>
    <w:rsid w:val="00106F10"/>
    <w:rsid w:val="00107484"/>
    <w:rsid w:val="00107B54"/>
    <w:rsid w:val="00110227"/>
    <w:rsid w:val="00111CD3"/>
    <w:rsid w:val="00115251"/>
    <w:rsid w:val="00117736"/>
    <w:rsid w:val="00117ED1"/>
    <w:rsid w:val="00126F97"/>
    <w:rsid w:val="0013091E"/>
    <w:rsid w:val="0013725E"/>
    <w:rsid w:val="00141065"/>
    <w:rsid w:val="0014302C"/>
    <w:rsid w:val="00143073"/>
    <w:rsid w:val="00146A2E"/>
    <w:rsid w:val="00146FB8"/>
    <w:rsid w:val="00147A2A"/>
    <w:rsid w:val="001511DF"/>
    <w:rsid w:val="00153D27"/>
    <w:rsid w:val="00160480"/>
    <w:rsid w:val="00164662"/>
    <w:rsid w:val="00171810"/>
    <w:rsid w:val="00173717"/>
    <w:rsid w:val="00180ABB"/>
    <w:rsid w:val="00184C13"/>
    <w:rsid w:val="00187BD3"/>
    <w:rsid w:val="001902D7"/>
    <w:rsid w:val="001910DF"/>
    <w:rsid w:val="0019466E"/>
    <w:rsid w:val="00194EE0"/>
    <w:rsid w:val="001978A2"/>
    <w:rsid w:val="001A0723"/>
    <w:rsid w:val="001A0F87"/>
    <w:rsid w:val="001A1F1B"/>
    <w:rsid w:val="001A33F0"/>
    <w:rsid w:val="001A3762"/>
    <w:rsid w:val="001A5991"/>
    <w:rsid w:val="001A70F8"/>
    <w:rsid w:val="001B7039"/>
    <w:rsid w:val="001C1A39"/>
    <w:rsid w:val="001C2672"/>
    <w:rsid w:val="001C2A9D"/>
    <w:rsid w:val="001C5FF6"/>
    <w:rsid w:val="001C6EA0"/>
    <w:rsid w:val="001C71F3"/>
    <w:rsid w:val="001C7AA8"/>
    <w:rsid w:val="001D0DAB"/>
    <w:rsid w:val="001D12BA"/>
    <w:rsid w:val="001D18FA"/>
    <w:rsid w:val="001D3588"/>
    <w:rsid w:val="001D544E"/>
    <w:rsid w:val="001D6488"/>
    <w:rsid w:val="001D6709"/>
    <w:rsid w:val="001D6B57"/>
    <w:rsid w:val="001E0A94"/>
    <w:rsid w:val="001E5B85"/>
    <w:rsid w:val="001E7F77"/>
    <w:rsid w:val="001F114A"/>
    <w:rsid w:val="001F23CE"/>
    <w:rsid w:val="001F3C52"/>
    <w:rsid w:val="001F5376"/>
    <w:rsid w:val="001F7376"/>
    <w:rsid w:val="00204602"/>
    <w:rsid w:val="00204D4D"/>
    <w:rsid w:val="00205A2B"/>
    <w:rsid w:val="00211C02"/>
    <w:rsid w:val="002145FF"/>
    <w:rsid w:val="0021635E"/>
    <w:rsid w:val="00216F9B"/>
    <w:rsid w:val="0022472F"/>
    <w:rsid w:val="00227E91"/>
    <w:rsid w:val="00231354"/>
    <w:rsid w:val="00231E87"/>
    <w:rsid w:val="002338BF"/>
    <w:rsid w:val="00233979"/>
    <w:rsid w:val="00241816"/>
    <w:rsid w:val="002418AD"/>
    <w:rsid w:val="002441AA"/>
    <w:rsid w:val="00252DEA"/>
    <w:rsid w:val="002546A4"/>
    <w:rsid w:val="002547F8"/>
    <w:rsid w:val="00255462"/>
    <w:rsid w:val="00255974"/>
    <w:rsid w:val="00256B92"/>
    <w:rsid w:val="00256D2D"/>
    <w:rsid w:val="002601FD"/>
    <w:rsid w:val="002613C5"/>
    <w:rsid w:val="00262D7B"/>
    <w:rsid w:val="002632A7"/>
    <w:rsid w:val="0026720A"/>
    <w:rsid w:val="00270DE4"/>
    <w:rsid w:val="00275D17"/>
    <w:rsid w:val="00281A91"/>
    <w:rsid w:val="002935BD"/>
    <w:rsid w:val="00295AD7"/>
    <w:rsid w:val="00297C24"/>
    <w:rsid w:val="002A1FFA"/>
    <w:rsid w:val="002B1C6B"/>
    <w:rsid w:val="002B5BF9"/>
    <w:rsid w:val="002B6EDF"/>
    <w:rsid w:val="002C0E61"/>
    <w:rsid w:val="002C2B62"/>
    <w:rsid w:val="002C5BC8"/>
    <w:rsid w:val="002C7195"/>
    <w:rsid w:val="002D5447"/>
    <w:rsid w:val="002D55DF"/>
    <w:rsid w:val="002D70DD"/>
    <w:rsid w:val="002E29D5"/>
    <w:rsid w:val="002E67C8"/>
    <w:rsid w:val="002F1940"/>
    <w:rsid w:val="002F4E0D"/>
    <w:rsid w:val="002F5EF6"/>
    <w:rsid w:val="002F74BD"/>
    <w:rsid w:val="002F7907"/>
    <w:rsid w:val="003010E2"/>
    <w:rsid w:val="00301459"/>
    <w:rsid w:val="003031FD"/>
    <w:rsid w:val="003033B3"/>
    <w:rsid w:val="0031047F"/>
    <w:rsid w:val="00315AFE"/>
    <w:rsid w:val="003170BC"/>
    <w:rsid w:val="00317A8A"/>
    <w:rsid w:val="003205E0"/>
    <w:rsid w:val="00326C52"/>
    <w:rsid w:val="00333A40"/>
    <w:rsid w:val="00334F46"/>
    <w:rsid w:val="00344FF4"/>
    <w:rsid w:val="0034570F"/>
    <w:rsid w:val="003457F0"/>
    <w:rsid w:val="00354FE0"/>
    <w:rsid w:val="00356CCE"/>
    <w:rsid w:val="003606DC"/>
    <w:rsid w:val="0036163B"/>
    <w:rsid w:val="00365F0C"/>
    <w:rsid w:val="003667E4"/>
    <w:rsid w:val="00370811"/>
    <w:rsid w:val="00372FA1"/>
    <w:rsid w:val="00377038"/>
    <w:rsid w:val="00390A38"/>
    <w:rsid w:val="00394CFB"/>
    <w:rsid w:val="0039754F"/>
    <w:rsid w:val="003A0F77"/>
    <w:rsid w:val="003A3CB8"/>
    <w:rsid w:val="003A6254"/>
    <w:rsid w:val="003A6DB7"/>
    <w:rsid w:val="003A797E"/>
    <w:rsid w:val="003B3464"/>
    <w:rsid w:val="003B460A"/>
    <w:rsid w:val="003B6461"/>
    <w:rsid w:val="003B78E7"/>
    <w:rsid w:val="003C1339"/>
    <w:rsid w:val="003C160A"/>
    <w:rsid w:val="003C5758"/>
    <w:rsid w:val="003C6FA6"/>
    <w:rsid w:val="003D02A2"/>
    <w:rsid w:val="003D0C4C"/>
    <w:rsid w:val="003D0F51"/>
    <w:rsid w:val="003D2C07"/>
    <w:rsid w:val="003E0C45"/>
    <w:rsid w:val="003E3664"/>
    <w:rsid w:val="003E470A"/>
    <w:rsid w:val="003F248C"/>
    <w:rsid w:val="003F4669"/>
    <w:rsid w:val="003F4AD0"/>
    <w:rsid w:val="003F53F4"/>
    <w:rsid w:val="00401C71"/>
    <w:rsid w:val="00403279"/>
    <w:rsid w:val="00403560"/>
    <w:rsid w:val="004065AA"/>
    <w:rsid w:val="004169A6"/>
    <w:rsid w:val="00420031"/>
    <w:rsid w:val="00421CCA"/>
    <w:rsid w:val="004273D3"/>
    <w:rsid w:val="00432C6F"/>
    <w:rsid w:val="0043403D"/>
    <w:rsid w:val="0043552D"/>
    <w:rsid w:val="00436EC7"/>
    <w:rsid w:val="0044412C"/>
    <w:rsid w:val="00446E32"/>
    <w:rsid w:val="00450EAD"/>
    <w:rsid w:val="004527C0"/>
    <w:rsid w:val="00453672"/>
    <w:rsid w:val="00455744"/>
    <w:rsid w:val="004573F4"/>
    <w:rsid w:val="00460D7F"/>
    <w:rsid w:val="00465474"/>
    <w:rsid w:val="00466044"/>
    <w:rsid w:val="0046608B"/>
    <w:rsid w:val="00466356"/>
    <w:rsid w:val="00472D36"/>
    <w:rsid w:val="00477080"/>
    <w:rsid w:val="0048229D"/>
    <w:rsid w:val="00483143"/>
    <w:rsid w:val="00483F79"/>
    <w:rsid w:val="00485DA0"/>
    <w:rsid w:val="00486195"/>
    <w:rsid w:val="00487E42"/>
    <w:rsid w:val="0049727E"/>
    <w:rsid w:val="004A48D6"/>
    <w:rsid w:val="004A59AA"/>
    <w:rsid w:val="004A69DC"/>
    <w:rsid w:val="004B0859"/>
    <w:rsid w:val="004B1519"/>
    <w:rsid w:val="004B4B75"/>
    <w:rsid w:val="004C1DDA"/>
    <w:rsid w:val="004C33CB"/>
    <w:rsid w:val="004C5230"/>
    <w:rsid w:val="004D183F"/>
    <w:rsid w:val="004D338E"/>
    <w:rsid w:val="004D420C"/>
    <w:rsid w:val="004E441C"/>
    <w:rsid w:val="004E4AD3"/>
    <w:rsid w:val="004F2C03"/>
    <w:rsid w:val="004F2FCD"/>
    <w:rsid w:val="004F3A55"/>
    <w:rsid w:val="004F4459"/>
    <w:rsid w:val="004F6C7C"/>
    <w:rsid w:val="004F6E26"/>
    <w:rsid w:val="004F7B7D"/>
    <w:rsid w:val="00500179"/>
    <w:rsid w:val="00502156"/>
    <w:rsid w:val="005030C3"/>
    <w:rsid w:val="00507B38"/>
    <w:rsid w:val="00521122"/>
    <w:rsid w:val="00522A3A"/>
    <w:rsid w:val="0052346E"/>
    <w:rsid w:val="0052415E"/>
    <w:rsid w:val="0052494A"/>
    <w:rsid w:val="005252CF"/>
    <w:rsid w:val="005272ED"/>
    <w:rsid w:val="00530C56"/>
    <w:rsid w:val="00532769"/>
    <w:rsid w:val="00536C47"/>
    <w:rsid w:val="005372F0"/>
    <w:rsid w:val="0054584F"/>
    <w:rsid w:val="005472EC"/>
    <w:rsid w:val="005509EC"/>
    <w:rsid w:val="00560332"/>
    <w:rsid w:val="00562F29"/>
    <w:rsid w:val="00566509"/>
    <w:rsid w:val="00567FAF"/>
    <w:rsid w:val="00571406"/>
    <w:rsid w:val="005760AD"/>
    <w:rsid w:val="005769BF"/>
    <w:rsid w:val="005817FF"/>
    <w:rsid w:val="005839EF"/>
    <w:rsid w:val="005841A3"/>
    <w:rsid w:val="0058653F"/>
    <w:rsid w:val="00591827"/>
    <w:rsid w:val="00591BC8"/>
    <w:rsid w:val="00592228"/>
    <w:rsid w:val="00594099"/>
    <w:rsid w:val="005940A5"/>
    <w:rsid w:val="005A0B5F"/>
    <w:rsid w:val="005A25EC"/>
    <w:rsid w:val="005A5323"/>
    <w:rsid w:val="005B1BB6"/>
    <w:rsid w:val="005B252F"/>
    <w:rsid w:val="005B46A4"/>
    <w:rsid w:val="005C1705"/>
    <w:rsid w:val="005C2635"/>
    <w:rsid w:val="005C3E1B"/>
    <w:rsid w:val="005C4FE0"/>
    <w:rsid w:val="005D3BCF"/>
    <w:rsid w:val="005E0D31"/>
    <w:rsid w:val="005E59CB"/>
    <w:rsid w:val="005F034D"/>
    <w:rsid w:val="005F1885"/>
    <w:rsid w:val="005F775D"/>
    <w:rsid w:val="006033AC"/>
    <w:rsid w:val="006047A2"/>
    <w:rsid w:val="006069D3"/>
    <w:rsid w:val="00610F96"/>
    <w:rsid w:val="006111DD"/>
    <w:rsid w:val="006120AA"/>
    <w:rsid w:val="0061396B"/>
    <w:rsid w:val="00614A56"/>
    <w:rsid w:val="00615F8A"/>
    <w:rsid w:val="006170A3"/>
    <w:rsid w:val="00622576"/>
    <w:rsid w:val="00622850"/>
    <w:rsid w:val="00623AF6"/>
    <w:rsid w:val="00625307"/>
    <w:rsid w:val="00630446"/>
    <w:rsid w:val="0063122F"/>
    <w:rsid w:val="00635D7A"/>
    <w:rsid w:val="0064208C"/>
    <w:rsid w:val="00643248"/>
    <w:rsid w:val="0064779E"/>
    <w:rsid w:val="00653175"/>
    <w:rsid w:val="006532E3"/>
    <w:rsid w:val="00654377"/>
    <w:rsid w:val="00660ED0"/>
    <w:rsid w:val="00661FC2"/>
    <w:rsid w:val="00662C33"/>
    <w:rsid w:val="00663251"/>
    <w:rsid w:val="00663CF4"/>
    <w:rsid w:val="006668BF"/>
    <w:rsid w:val="00670FE7"/>
    <w:rsid w:val="006711D7"/>
    <w:rsid w:val="00676D46"/>
    <w:rsid w:val="006821AD"/>
    <w:rsid w:val="00685308"/>
    <w:rsid w:val="006876DC"/>
    <w:rsid w:val="006969C1"/>
    <w:rsid w:val="006A2A56"/>
    <w:rsid w:val="006A3899"/>
    <w:rsid w:val="006B0622"/>
    <w:rsid w:val="006B0AF2"/>
    <w:rsid w:val="006B283A"/>
    <w:rsid w:val="006B3659"/>
    <w:rsid w:val="006B573F"/>
    <w:rsid w:val="006B5890"/>
    <w:rsid w:val="006C1958"/>
    <w:rsid w:val="006C36AA"/>
    <w:rsid w:val="006C5AE6"/>
    <w:rsid w:val="006C6981"/>
    <w:rsid w:val="006D0006"/>
    <w:rsid w:val="006D2AB8"/>
    <w:rsid w:val="006D3497"/>
    <w:rsid w:val="006D5E15"/>
    <w:rsid w:val="006D6C26"/>
    <w:rsid w:val="006E3817"/>
    <w:rsid w:val="006E3912"/>
    <w:rsid w:val="006E62DC"/>
    <w:rsid w:val="006E6E3A"/>
    <w:rsid w:val="006F1B51"/>
    <w:rsid w:val="006F3D0B"/>
    <w:rsid w:val="006F3D48"/>
    <w:rsid w:val="006F61BE"/>
    <w:rsid w:val="00701F5D"/>
    <w:rsid w:val="0070507E"/>
    <w:rsid w:val="00706A3D"/>
    <w:rsid w:val="007115D0"/>
    <w:rsid w:val="0071732A"/>
    <w:rsid w:val="00722B7E"/>
    <w:rsid w:val="0072503D"/>
    <w:rsid w:val="00725A9C"/>
    <w:rsid w:val="00726BA3"/>
    <w:rsid w:val="00726E1B"/>
    <w:rsid w:val="00727BCD"/>
    <w:rsid w:val="007353AF"/>
    <w:rsid w:val="00737B6F"/>
    <w:rsid w:val="00746024"/>
    <w:rsid w:val="00747C86"/>
    <w:rsid w:val="00750043"/>
    <w:rsid w:val="00750F57"/>
    <w:rsid w:val="00750FD9"/>
    <w:rsid w:val="00752B3A"/>
    <w:rsid w:val="00755D16"/>
    <w:rsid w:val="00756A57"/>
    <w:rsid w:val="00756F89"/>
    <w:rsid w:val="0076052F"/>
    <w:rsid w:val="0076095B"/>
    <w:rsid w:val="00761814"/>
    <w:rsid w:val="00762F74"/>
    <w:rsid w:val="00765905"/>
    <w:rsid w:val="00766785"/>
    <w:rsid w:val="00766A25"/>
    <w:rsid w:val="00770021"/>
    <w:rsid w:val="007733D8"/>
    <w:rsid w:val="00774719"/>
    <w:rsid w:val="007763FA"/>
    <w:rsid w:val="007774D9"/>
    <w:rsid w:val="00782138"/>
    <w:rsid w:val="00784314"/>
    <w:rsid w:val="00786F0E"/>
    <w:rsid w:val="00793484"/>
    <w:rsid w:val="007937DE"/>
    <w:rsid w:val="007949C5"/>
    <w:rsid w:val="00794AA2"/>
    <w:rsid w:val="00796B31"/>
    <w:rsid w:val="007A4922"/>
    <w:rsid w:val="007A5A6E"/>
    <w:rsid w:val="007A69E2"/>
    <w:rsid w:val="007B4C88"/>
    <w:rsid w:val="007B662E"/>
    <w:rsid w:val="007C2478"/>
    <w:rsid w:val="007C5AA0"/>
    <w:rsid w:val="007C6053"/>
    <w:rsid w:val="007C6D22"/>
    <w:rsid w:val="007C7112"/>
    <w:rsid w:val="007D3577"/>
    <w:rsid w:val="007D4472"/>
    <w:rsid w:val="007D6E19"/>
    <w:rsid w:val="007D7177"/>
    <w:rsid w:val="007D7395"/>
    <w:rsid w:val="007E2F06"/>
    <w:rsid w:val="007E33AA"/>
    <w:rsid w:val="007E4D92"/>
    <w:rsid w:val="007E5331"/>
    <w:rsid w:val="007F0310"/>
    <w:rsid w:val="007F1525"/>
    <w:rsid w:val="007F2123"/>
    <w:rsid w:val="007F6E8E"/>
    <w:rsid w:val="008111D1"/>
    <w:rsid w:val="008125DB"/>
    <w:rsid w:val="00813C53"/>
    <w:rsid w:val="00816122"/>
    <w:rsid w:val="00817C5A"/>
    <w:rsid w:val="008224F4"/>
    <w:rsid w:val="00827C55"/>
    <w:rsid w:val="00834098"/>
    <w:rsid w:val="008340E1"/>
    <w:rsid w:val="00834D7A"/>
    <w:rsid w:val="00835B99"/>
    <w:rsid w:val="00836015"/>
    <w:rsid w:val="00837506"/>
    <w:rsid w:val="00842463"/>
    <w:rsid w:val="00843B36"/>
    <w:rsid w:val="008458BE"/>
    <w:rsid w:val="00846F28"/>
    <w:rsid w:val="008516C7"/>
    <w:rsid w:val="008527C4"/>
    <w:rsid w:val="00855A47"/>
    <w:rsid w:val="00863644"/>
    <w:rsid w:val="008636FA"/>
    <w:rsid w:val="00863BBB"/>
    <w:rsid w:val="00864361"/>
    <w:rsid w:val="00865FB0"/>
    <w:rsid w:val="008679CF"/>
    <w:rsid w:val="00870156"/>
    <w:rsid w:val="00870F69"/>
    <w:rsid w:val="00875AF8"/>
    <w:rsid w:val="0088034A"/>
    <w:rsid w:val="00881132"/>
    <w:rsid w:val="0088130A"/>
    <w:rsid w:val="0088318A"/>
    <w:rsid w:val="00892435"/>
    <w:rsid w:val="00894733"/>
    <w:rsid w:val="00897656"/>
    <w:rsid w:val="0089786F"/>
    <w:rsid w:val="008A2730"/>
    <w:rsid w:val="008A2DDE"/>
    <w:rsid w:val="008A51B9"/>
    <w:rsid w:val="008B2A8C"/>
    <w:rsid w:val="008B3AB1"/>
    <w:rsid w:val="008B3B0A"/>
    <w:rsid w:val="008B4AF6"/>
    <w:rsid w:val="008B5396"/>
    <w:rsid w:val="008B7C61"/>
    <w:rsid w:val="008C026C"/>
    <w:rsid w:val="008C04FD"/>
    <w:rsid w:val="008C3E8B"/>
    <w:rsid w:val="008D16C0"/>
    <w:rsid w:val="008D1B93"/>
    <w:rsid w:val="008D2EA7"/>
    <w:rsid w:val="008D43E1"/>
    <w:rsid w:val="008D6B04"/>
    <w:rsid w:val="008E16B2"/>
    <w:rsid w:val="008E5423"/>
    <w:rsid w:val="008F4FFC"/>
    <w:rsid w:val="00901651"/>
    <w:rsid w:val="00902168"/>
    <w:rsid w:val="0090603F"/>
    <w:rsid w:val="00906A82"/>
    <w:rsid w:val="00907CC1"/>
    <w:rsid w:val="00912AD3"/>
    <w:rsid w:val="00913728"/>
    <w:rsid w:val="00914B34"/>
    <w:rsid w:val="00915C80"/>
    <w:rsid w:val="00916065"/>
    <w:rsid w:val="009169DD"/>
    <w:rsid w:val="0092593B"/>
    <w:rsid w:val="00926124"/>
    <w:rsid w:val="00926882"/>
    <w:rsid w:val="00927A6F"/>
    <w:rsid w:val="00927BF2"/>
    <w:rsid w:val="00933158"/>
    <w:rsid w:val="0093797A"/>
    <w:rsid w:val="00937CC7"/>
    <w:rsid w:val="009434D1"/>
    <w:rsid w:val="00945627"/>
    <w:rsid w:val="00947236"/>
    <w:rsid w:val="00947248"/>
    <w:rsid w:val="00953B15"/>
    <w:rsid w:val="00962CFF"/>
    <w:rsid w:val="0097067E"/>
    <w:rsid w:val="00973ED8"/>
    <w:rsid w:val="00976367"/>
    <w:rsid w:val="009768C0"/>
    <w:rsid w:val="00980269"/>
    <w:rsid w:val="00981A5A"/>
    <w:rsid w:val="00982FF6"/>
    <w:rsid w:val="009835EF"/>
    <w:rsid w:val="009858A3"/>
    <w:rsid w:val="009867AA"/>
    <w:rsid w:val="00987D75"/>
    <w:rsid w:val="009909EE"/>
    <w:rsid w:val="009B0EF2"/>
    <w:rsid w:val="009B5210"/>
    <w:rsid w:val="009C0F28"/>
    <w:rsid w:val="009C359E"/>
    <w:rsid w:val="009C490A"/>
    <w:rsid w:val="009C535C"/>
    <w:rsid w:val="009C663F"/>
    <w:rsid w:val="009D1C9C"/>
    <w:rsid w:val="009D5912"/>
    <w:rsid w:val="009E19FB"/>
    <w:rsid w:val="009E6247"/>
    <w:rsid w:val="009E6A21"/>
    <w:rsid w:val="00A0351B"/>
    <w:rsid w:val="00A101AD"/>
    <w:rsid w:val="00A10694"/>
    <w:rsid w:val="00A15861"/>
    <w:rsid w:val="00A16BEB"/>
    <w:rsid w:val="00A214C3"/>
    <w:rsid w:val="00A2298D"/>
    <w:rsid w:val="00A23A4A"/>
    <w:rsid w:val="00A30BB8"/>
    <w:rsid w:val="00A314B4"/>
    <w:rsid w:val="00A31A51"/>
    <w:rsid w:val="00A4001E"/>
    <w:rsid w:val="00A44357"/>
    <w:rsid w:val="00A50811"/>
    <w:rsid w:val="00A50A47"/>
    <w:rsid w:val="00A531A7"/>
    <w:rsid w:val="00A549C9"/>
    <w:rsid w:val="00A54DF4"/>
    <w:rsid w:val="00A56BEB"/>
    <w:rsid w:val="00A614B2"/>
    <w:rsid w:val="00A6341A"/>
    <w:rsid w:val="00A64F26"/>
    <w:rsid w:val="00A71DAF"/>
    <w:rsid w:val="00A74190"/>
    <w:rsid w:val="00A76158"/>
    <w:rsid w:val="00A81F9C"/>
    <w:rsid w:val="00A8655F"/>
    <w:rsid w:val="00A87439"/>
    <w:rsid w:val="00A93AB9"/>
    <w:rsid w:val="00A9403B"/>
    <w:rsid w:val="00A94533"/>
    <w:rsid w:val="00A95C28"/>
    <w:rsid w:val="00A97D7F"/>
    <w:rsid w:val="00AA0F6B"/>
    <w:rsid w:val="00AA43A7"/>
    <w:rsid w:val="00AA516F"/>
    <w:rsid w:val="00AC2A54"/>
    <w:rsid w:val="00AC2C58"/>
    <w:rsid w:val="00AC2D3B"/>
    <w:rsid w:val="00AC49C1"/>
    <w:rsid w:val="00AD1D79"/>
    <w:rsid w:val="00AD2979"/>
    <w:rsid w:val="00AD3D1F"/>
    <w:rsid w:val="00AD4EF4"/>
    <w:rsid w:val="00AD606D"/>
    <w:rsid w:val="00AD736D"/>
    <w:rsid w:val="00AE3997"/>
    <w:rsid w:val="00AE5EA5"/>
    <w:rsid w:val="00AE6563"/>
    <w:rsid w:val="00AE6B11"/>
    <w:rsid w:val="00AF389A"/>
    <w:rsid w:val="00AF488A"/>
    <w:rsid w:val="00AF5742"/>
    <w:rsid w:val="00B0142B"/>
    <w:rsid w:val="00B0305D"/>
    <w:rsid w:val="00B0360A"/>
    <w:rsid w:val="00B049A9"/>
    <w:rsid w:val="00B05B56"/>
    <w:rsid w:val="00B07684"/>
    <w:rsid w:val="00B1026F"/>
    <w:rsid w:val="00B11C9C"/>
    <w:rsid w:val="00B127EB"/>
    <w:rsid w:val="00B17C5B"/>
    <w:rsid w:val="00B17C60"/>
    <w:rsid w:val="00B20801"/>
    <w:rsid w:val="00B22515"/>
    <w:rsid w:val="00B23107"/>
    <w:rsid w:val="00B24531"/>
    <w:rsid w:val="00B24CD1"/>
    <w:rsid w:val="00B27EE0"/>
    <w:rsid w:val="00B33889"/>
    <w:rsid w:val="00B35085"/>
    <w:rsid w:val="00B354E9"/>
    <w:rsid w:val="00B35FDA"/>
    <w:rsid w:val="00B37E98"/>
    <w:rsid w:val="00B402F5"/>
    <w:rsid w:val="00B40B9C"/>
    <w:rsid w:val="00B419BF"/>
    <w:rsid w:val="00B41BFE"/>
    <w:rsid w:val="00B421E5"/>
    <w:rsid w:val="00B45E3D"/>
    <w:rsid w:val="00B55EC2"/>
    <w:rsid w:val="00B706F6"/>
    <w:rsid w:val="00B73881"/>
    <w:rsid w:val="00B763A1"/>
    <w:rsid w:val="00B8094E"/>
    <w:rsid w:val="00B87F7B"/>
    <w:rsid w:val="00B90B3E"/>
    <w:rsid w:val="00B931DB"/>
    <w:rsid w:val="00B94CA4"/>
    <w:rsid w:val="00B95121"/>
    <w:rsid w:val="00BA0BE9"/>
    <w:rsid w:val="00BA62B7"/>
    <w:rsid w:val="00BA665C"/>
    <w:rsid w:val="00BB6347"/>
    <w:rsid w:val="00BB636B"/>
    <w:rsid w:val="00BB6972"/>
    <w:rsid w:val="00BB74FE"/>
    <w:rsid w:val="00BC1676"/>
    <w:rsid w:val="00BC5768"/>
    <w:rsid w:val="00BC72DB"/>
    <w:rsid w:val="00BC7D4D"/>
    <w:rsid w:val="00BD0098"/>
    <w:rsid w:val="00BD1484"/>
    <w:rsid w:val="00BD3390"/>
    <w:rsid w:val="00BD395F"/>
    <w:rsid w:val="00BD4B93"/>
    <w:rsid w:val="00BD53ED"/>
    <w:rsid w:val="00BE47EF"/>
    <w:rsid w:val="00BF4AF2"/>
    <w:rsid w:val="00BF5124"/>
    <w:rsid w:val="00C00D33"/>
    <w:rsid w:val="00C01185"/>
    <w:rsid w:val="00C042B1"/>
    <w:rsid w:val="00C10CCD"/>
    <w:rsid w:val="00C135D9"/>
    <w:rsid w:val="00C162CE"/>
    <w:rsid w:val="00C21822"/>
    <w:rsid w:val="00C2515F"/>
    <w:rsid w:val="00C279C0"/>
    <w:rsid w:val="00C30048"/>
    <w:rsid w:val="00C31A8C"/>
    <w:rsid w:val="00C32882"/>
    <w:rsid w:val="00C3338E"/>
    <w:rsid w:val="00C341DE"/>
    <w:rsid w:val="00C35FE9"/>
    <w:rsid w:val="00C37BC2"/>
    <w:rsid w:val="00C37C4F"/>
    <w:rsid w:val="00C473E8"/>
    <w:rsid w:val="00C507B3"/>
    <w:rsid w:val="00C51229"/>
    <w:rsid w:val="00C5154F"/>
    <w:rsid w:val="00C52554"/>
    <w:rsid w:val="00C54FE9"/>
    <w:rsid w:val="00C55351"/>
    <w:rsid w:val="00C741C5"/>
    <w:rsid w:val="00C74FAF"/>
    <w:rsid w:val="00C7709F"/>
    <w:rsid w:val="00C77E75"/>
    <w:rsid w:val="00C77EAA"/>
    <w:rsid w:val="00C81201"/>
    <w:rsid w:val="00C82A6E"/>
    <w:rsid w:val="00C83560"/>
    <w:rsid w:val="00C8448D"/>
    <w:rsid w:val="00C86224"/>
    <w:rsid w:val="00C8782B"/>
    <w:rsid w:val="00C90840"/>
    <w:rsid w:val="00C90D08"/>
    <w:rsid w:val="00C90D2B"/>
    <w:rsid w:val="00C92442"/>
    <w:rsid w:val="00C936AB"/>
    <w:rsid w:val="00C950F7"/>
    <w:rsid w:val="00C95FF3"/>
    <w:rsid w:val="00CA22E6"/>
    <w:rsid w:val="00CA265F"/>
    <w:rsid w:val="00CA5A51"/>
    <w:rsid w:val="00CA5B4B"/>
    <w:rsid w:val="00CA73AB"/>
    <w:rsid w:val="00CB00DB"/>
    <w:rsid w:val="00CB035C"/>
    <w:rsid w:val="00CB31E9"/>
    <w:rsid w:val="00CB38BB"/>
    <w:rsid w:val="00CB3AA9"/>
    <w:rsid w:val="00CB4264"/>
    <w:rsid w:val="00CB55E5"/>
    <w:rsid w:val="00CB5D67"/>
    <w:rsid w:val="00CB6BBD"/>
    <w:rsid w:val="00CB72E7"/>
    <w:rsid w:val="00CC0047"/>
    <w:rsid w:val="00CC06B9"/>
    <w:rsid w:val="00CC1070"/>
    <w:rsid w:val="00CC25BA"/>
    <w:rsid w:val="00CC4E8D"/>
    <w:rsid w:val="00CC5843"/>
    <w:rsid w:val="00CC70B3"/>
    <w:rsid w:val="00CD009A"/>
    <w:rsid w:val="00CD0F43"/>
    <w:rsid w:val="00CE0617"/>
    <w:rsid w:val="00CE30D1"/>
    <w:rsid w:val="00CE380E"/>
    <w:rsid w:val="00CE392A"/>
    <w:rsid w:val="00CE6AF5"/>
    <w:rsid w:val="00CF1890"/>
    <w:rsid w:val="00CF682D"/>
    <w:rsid w:val="00CF735F"/>
    <w:rsid w:val="00D01197"/>
    <w:rsid w:val="00D036DC"/>
    <w:rsid w:val="00D058F1"/>
    <w:rsid w:val="00D1052E"/>
    <w:rsid w:val="00D16957"/>
    <w:rsid w:val="00D2091D"/>
    <w:rsid w:val="00D2169E"/>
    <w:rsid w:val="00D2344E"/>
    <w:rsid w:val="00D25289"/>
    <w:rsid w:val="00D257E6"/>
    <w:rsid w:val="00D301EA"/>
    <w:rsid w:val="00D33D64"/>
    <w:rsid w:val="00D40561"/>
    <w:rsid w:val="00D44287"/>
    <w:rsid w:val="00D44B36"/>
    <w:rsid w:val="00D507E4"/>
    <w:rsid w:val="00D5092F"/>
    <w:rsid w:val="00D53561"/>
    <w:rsid w:val="00D5388E"/>
    <w:rsid w:val="00D53AAA"/>
    <w:rsid w:val="00D550C7"/>
    <w:rsid w:val="00D564E6"/>
    <w:rsid w:val="00D57644"/>
    <w:rsid w:val="00D612D1"/>
    <w:rsid w:val="00D646A6"/>
    <w:rsid w:val="00D653FF"/>
    <w:rsid w:val="00D65510"/>
    <w:rsid w:val="00D66AFD"/>
    <w:rsid w:val="00D671AE"/>
    <w:rsid w:val="00D67540"/>
    <w:rsid w:val="00D7116C"/>
    <w:rsid w:val="00D71332"/>
    <w:rsid w:val="00D720BE"/>
    <w:rsid w:val="00D75845"/>
    <w:rsid w:val="00D75FA0"/>
    <w:rsid w:val="00D76B0F"/>
    <w:rsid w:val="00D77824"/>
    <w:rsid w:val="00D77C49"/>
    <w:rsid w:val="00D84DA0"/>
    <w:rsid w:val="00D851AF"/>
    <w:rsid w:val="00D85EA9"/>
    <w:rsid w:val="00D860AF"/>
    <w:rsid w:val="00D90EEC"/>
    <w:rsid w:val="00D91831"/>
    <w:rsid w:val="00D9309D"/>
    <w:rsid w:val="00D953D5"/>
    <w:rsid w:val="00D97449"/>
    <w:rsid w:val="00DA295A"/>
    <w:rsid w:val="00DA6242"/>
    <w:rsid w:val="00DA6AB2"/>
    <w:rsid w:val="00DB5E82"/>
    <w:rsid w:val="00DB7420"/>
    <w:rsid w:val="00DC0A48"/>
    <w:rsid w:val="00DC5E8F"/>
    <w:rsid w:val="00DD3ABD"/>
    <w:rsid w:val="00DD4F10"/>
    <w:rsid w:val="00DD5DB2"/>
    <w:rsid w:val="00DD6710"/>
    <w:rsid w:val="00DE380C"/>
    <w:rsid w:val="00DE5F39"/>
    <w:rsid w:val="00DE79F8"/>
    <w:rsid w:val="00DF6B71"/>
    <w:rsid w:val="00DF7894"/>
    <w:rsid w:val="00DF7BBA"/>
    <w:rsid w:val="00E00B25"/>
    <w:rsid w:val="00E054FD"/>
    <w:rsid w:val="00E05CD1"/>
    <w:rsid w:val="00E0700E"/>
    <w:rsid w:val="00E0797D"/>
    <w:rsid w:val="00E157D8"/>
    <w:rsid w:val="00E16D04"/>
    <w:rsid w:val="00E24B45"/>
    <w:rsid w:val="00E24D76"/>
    <w:rsid w:val="00E340C6"/>
    <w:rsid w:val="00E35508"/>
    <w:rsid w:val="00E35B3B"/>
    <w:rsid w:val="00E437C6"/>
    <w:rsid w:val="00E44F5E"/>
    <w:rsid w:val="00E451B4"/>
    <w:rsid w:val="00E47872"/>
    <w:rsid w:val="00E4787D"/>
    <w:rsid w:val="00E515FF"/>
    <w:rsid w:val="00E545DA"/>
    <w:rsid w:val="00E60432"/>
    <w:rsid w:val="00E6060E"/>
    <w:rsid w:val="00E60714"/>
    <w:rsid w:val="00E70FB5"/>
    <w:rsid w:val="00E71BB9"/>
    <w:rsid w:val="00E721EC"/>
    <w:rsid w:val="00E74704"/>
    <w:rsid w:val="00E77971"/>
    <w:rsid w:val="00E81564"/>
    <w:rsid w:val="00E816B7"/>
    <w:rsid w:val="00E82639"/>
    <w:rsid w:val="00E866B9"/>
    <w:rsid w:val="00E90D7D"/>
    <w:rsid w:val="00E9660F"/>
    <w:rsid w:val="00EA116F"/>
    <w:rsid w:val="00EA1694"/>
    <w:rsid w:val="00EA177F"/>
    <w:rsid w:val="00EA3495"/>
    <w:rsid w:val="00EA701D"/>
    <w:rsid w:val="00EB1ED6"/>
    <w:rsid w:val="00EB3EBE"/>
    <w:rsid w:val="00EB753D"/>
    <w:rsid w:val="00EC3B95"/>
    <w:rsid w:val="00EC4200"/>
    <w:rsid w:val="00EC74B6"/>
    <w:rsid w:val="00ED226A"/>
    <w:rsid w:val="00ED5B1E"/>
    <w:rsid w:val="00ED61C7"/>
    <w:rsid w:val="00EE2029"/>
    <w:rsid w:val="00EE5E37"/>
    <w:rsid w:val="00EF246A"/>
    <w:rsid w:val="00EF2629"/>
    <w:rsid w:val="00EF3229"/>
    <w:rsid w:val="00EF6B17"/>
    <w:rsid w:val="00EF7921"/>
    <w:rsid w:val="00F00B64"/>
    <w:rsid w:val="00F02A9D"/>
    <w:rsid w:val="00F02ADD"/>
    <w:rsid w:val="00F047E2"/>
    <w:rsid w:val="00F11285"/>
    <w:rsid w:val="00F13C27"/>
    <w:rsid w:val="00F14888"/>
    <w:rsid w:val="00F14AB5"/>
    <w:rsid w:val="00F155B1"/>
    <w:rsid w:val="00F16FF1"/>
    <w:rsid w:val="00F213E9"/>
    <w:rsid w:val="00F22708"/>
    <w:rsid w:val="00F25600"/>
    <w:rsid w:val="00F31503"/>
    <w:rsid w:val="00F31B0D"/>
    <w:rsid w:val="00F331ED"/>
    <w:rsid w:val="00F3527A"/>
    <w:rsid w:val="00F42D6A"/>
    <w:rsid w:val="00F431B2"/>
    <w:rsid w:val="00F446DF"/>
    <w:rsid w:val="00F4758A"/>
    <w:rsid w:val="00F47F52"/>
    <w:rsid w:val="00F5500F"/>
    <w:rsid w:val="00F55028"/>
    <w:rsid w:val="00F57441"/>
    <w:rsid w:val="00F654D2"/>
    <w:rsid w:val="00F67D3A"/>
    <w:rsid w:val="00F709EF"/>
    <w:rsid w:val="00F74E2F"/>
    <w:rsid w:val="00F75710"/>
    <w:rsid w:val="00F75CD0"/>
    <w:rsid w:val="00F7639E"/>
    <w:rsid w:val="00F76D95"/>
    <w:rsid w:val="00F77069"/>
    <w:rsid w:val="00F806F9"/>
    <w:rsid w:val="00F84A69"/>
    <w:rsid w:val="00F85F6B"/>
    <w:rsid w:val="00F87780"/>
    <w:rsid w:val="00F9238C"/>
    <w:rsid w:val="00F929B6"/>
    <w:rsid w:val="00F93CA2"/>
    <w:rsid w:val="00F93D3A"/>
    <w:rsid w:val="00F95298"/>
    <w:rsid w:val="00F96D3D"/>
    <w:rsid w:val="00F96DC1"/>
    <w:rsid w:val="00FA0631"/>
    <w:rsid w:val="00FA75F3"/>
    <w:rsid w:val="00FB2D01"/>
    <w:rsid w:val="00FB4F13"/>
    <w:rsid w:val="00FB743B"/>
    <w:rsid w:val="00FC0F58"/>
    <w:rsid w:val="00FC1D07"/>
    <w:rsid w:val="00FC25E7"/>
    <w:rsid w:val="00FC7CFF"/>
    <w:rsid w:val="00FD0589"/>
    <w:rsid w:val="00FD06D5"/>
    <w:rsid w:val="00FD14F4"/>
    <w:rsid w:val="00FD281F"/>
    <w:rsid w:val="00FD32FF"/>
    <w:rsid w:val="00FD66AA"/>
    <w:rsid w:val="00FE14AE"/>
    <w:rsid w:val="00FE1603"/>
    <w:rsid w:val="00FE2C19"/>
    <w:rsid w:val="00FE7B96"/>
    <w:rsid w:val="00FF1272"/>
    <w:rsid w:val="00FF5481"/>
    <w:rsid w:val="016025FC"/>
    <w:rsid w:val="0273635F"/>
    <w:rsid w:val="03404493"/>
    <w:rsid w:val="03AB5A8B"/>
    <w:rsid w:val="044A427E"/>
    <w:rsid w:val="048077BB"/>
    <w:rsid w:val="04A44EF6"/>
    <w:rsid w:val="04BE5FB8"/>
    <w:rsid w:val="062A31D9"/>
    <w:rsid w:val="06846CD0"/>
    <w:rsid w:val="0766094E"/>
    <w:rsid w:val="082264F8"/>
    <w:rsid w:val="08876C3D"/>
    <w:rsid w:val="093933BE"/>
    <w:rsid w:val="09B15ED3"/>
    <w:rsid w:val="09D749DA"/>
    <w:rsid w:val="0A32423D"/>
    <w:rsid w:val="0A4C7BC2"/>
    <w:rsid w:val="0A825391"/>
    <w:rsid w:val="0B04224A"/>
    <w:rsid w:val="0B980BE5"/>
    <w:rsid w:val="0BE8725B"/>
    <w:rsid w:val="0C063F25"/>
    <w:rsid w:val="0C2F12D9"/>
    <w:rsid w:val="0C5D748D"/>
    <w:rsid w:val="0D2E1801"/>
    <w:rsid w:val="0D701E19"/>
    <w:rsid w:val="0D8C35F6"/>
    <w:rsid w:val="0E6B25E0"/>
    <w:rsid w:val="0EAA3109"/>
    <w:rsid w:val="0F6A2807"/>
    <w:rsid w:val="0FD04DF1"/>
    <w:rsid w:val="0FD91EF8"/>
    <w:rsid w:val="0FD92952"/>
    <w:rsid w:val="108C51BC"/>
    <w:rsid w:val="10E5667A"/>
    <w:rsid w:val="10F863AD"/>
    <w:rsid w:val="11290C5D"/>
    <w:rsid w:val="11B5604C"/>
    <w:rsid w:val="11D32976"/>
    <w:rsid w:val="122679B5"/>
    <w:rsid w:val="12503FC7"/>
    <w:rsid w:val="126F51ED"/>
    <w:rsid w:val="12F42BA4"/>
    <w:rsid w:val="134655A4"/>
    <w:rsid w:val="13CF716E"/>
    <w:rsid w:val="14AE3227"/>
    <w:rsid w:val="15616023"/>
    <w:rsid w:val="162163A6"/>
    <w:rsid w:val="16355B68"/>
    <w:rsid w:val="16F413C5"/>
    <w:rsid w:val="1771514A"/>
    <w:rsid w:val="17E56F60"/>
    <w:rsid w:val="17EE4066"/>
    <w:rsid w:val="185403EE"/>
    <w:rsid w:val="18E42774"/>
    <w:rsid w:val="198A4095"/>
    <w:rsid w:val="1A121FB4"/>
    <w:rsid w:val="1ADF05DE"/>
    <w:rsid w:val="1AEB6F83"/>
    <w:rsid w:val="1AF90991"/>
    <w:rsid w:val="1B110E9B"/>
    <w:rsid w:val="1B8F790E"/>
    <w:rsid w:val="1BEC2C4D"/>
    <w:rsid w:val="1C913B5A"/>
    <w:rsid w:val="1CA4388D"/>
    <w:rsid w:val="1CDB4C49"/>
    <w:rsid w:val="1E14059F"/>
    <w:rsid w:val="1E340C41"/>
    <w:rsid w:val="1E697442"/>
    <w:rsid w:val="1E6B02C8"/>
    <w:rsid w:val="1E847375"/>
    <w:rsid w:val="1E9E0543"/>
    <w:rsid w:val="1EDA0789"/>
    <w:rsid w:val="1EE5156E"/>
    <w:rsid w:val="1EE75CB3"/>
    <w:rsid w:val="1F6410B2"/>
    <w:rsid w:val="1FE65F6B"/>
    <w:rsid w:val="1FE741BD"/>
    <w:rsid w:val="202B1BD0"/>
    <w:rsid w:val="20EF0E4F"/>
    <w:rsid w:val="21EF55AB"/>
    <w:rsid w:val="22025C19"/>
    <w:rsid w:val="22205764"/>
    <w:rsid w:val="23627FFE"/>
    <w:rsid w:val="24354356"/>
    <w:rsid w:val="25292B82"/>
    <w:rsid w:val="254F6EC6"/>
    <w:rsid w:val="25D36F91"/>
    <w:rsid w:val="26435351"/>
    <w:rsid w:val="266F02A0"/>
    <w:rsid w:val="26B71A11"/>
    <w:rsid w:val="26E66850"/>
    <w:rsid w:val="28154A43"/>
    <w:rsid w:val="284303FE"/>
    <w:rsid w:val="28976054"/>
    <w:rsid w:val="28B70073"/>
    <w:rsid w:val="28BE5CD7"/>
    <w:rsid w:val="28EF2995"/>
    <w:rsid w:val="291D0C4F"/>
    <w:rsid w:val="299A22A0"/>
    <w:rsid w:val="29EB2AFB"/>
    <w:rsid w:val="2A395AEE"/>
    <w:rsid w:val="2AC35B85"/>
    <w:rsid w:val="2B434271"/>
    <w:rsid w:val="2B5C5333"/>
    <w:rsid w:val="2C363DD6"/>
    <w:rsid w:val="2C974875"/>
    <w:rsid w:val="2D2307FE"/>
    <w:rsid w:val="2D4C1B03"/>
    <w:rsid w:val="2DF31F7F"/>
    <w:rsid w:val="2F19539D"/>
    <w:rsid w:val="2F694A2D"/>
    <w:rsid w:val="2FAD6416"/>
    <w:rsid w:val="305111DE"/>
    <w:rsid w:val="30A6152A"/>
    <w:rsid w:val="310B75DF"/>
    <w:rsid w:val="31600BD9"/>
    <w:rsid w:val="31A83080"/>
    <w:rsid w:val="3216448E"/>
    <w:rsid w:val="32321484"/>
    <w:rsid w:val="32602771"/>
    <w:rsid w:val="326A66E8"/>
    <w:rsid w:val="32892EB1"/>
    <w:rsid w:val="32F6297B"/>
    <w:rsid w:val="333E16CD"/>
    <w:rsid w:val="337F1342"/>
    <w:rsid w:val="33C33887"/>
    <w:rsid w:val="346317C9"/>
    <w:rsid w:val="34E15227"/>
    <w:rsid w:val="351F18AB"/>
    <w:rsid w:val="3599165E"/>
    <w:rsid w:val="35F23A0D"/>
    <w:rsid w:val="360D3DFA"/>
    <w:rsid w:val="36545584"/>
    <w:rsid w:val="366F6862"/>
    <w:rsid w:val="368A369C"/>
    <w:rsid w:val="36981915"/>
    <w:rsid w:val="36E52680"/>
    <w:rsid w:val="371B2546"/>
    <w:rsid w:val="37B22EAA"/>
    <w:rsid w:val="37DD550C"/>
    <w:rsid w:val="384A3376"/>
    <w:rsid w:val="38D97FC3"/>
    <w:rsid w:val="39264651"/>
    <w:rsid w:val="39AD3929"/>
    <w:rsid w:val="3A5506D2"/>
    <w:rsid w:val="3A71489E"/>
    <w:rsid w:val="3AB900AC"/>
    <w:rsid w:val="3BBA40DC"/>
    <w:rsid w:val="3BE41223"/>
    <w:rsid w:val="3BE504C2"/>
    <w:rsid w:val="3CC72C15"/>
    <w:rsid w:val="3D2757A1"/>
    <w:rsid w:val="3D430101"/>
    <w:rsid w:val="3E093694"/>
    <w:rsid w:val="3E175A62"/>
    <w:rsid w:val="3E201ADA"/>
    <w:rsid w:val="3E232006"/>
    <w:rsid w:val="3E5D5140"/>
    <w:rsid w:val="3E725142"/>
    <w:rsid w:val="3EDA7082"/>
    <w:rsid w:val="3F3A063D"/>
    <w:rsid w:val="3F4940F4"/>
    <w:rsid w:val="3F7D5B4C"/>
    <w:rsid w:val="3FA20105"/>
    <w:rsid w:val="40EB2F89"/>
    <w:rsid w:val="41040E37"/>
    <w:rsid w:val="41CC6917"/>
    <w:rsid w:val="41CF6407"/>
    <w:rsid w:val="42446DF5"/>
    <w:rsid w:val="434F77FF"/>
    <w:rsid w:val="436A4639"/>
    <w:rsid w:val="459B13BF"/>
    <w:rsid w:val="461B1890"/>
    <w:rsid w:val="463F7FFF"/>
    <w:rsid w:val="468E4AE3"/>
    <w:rsid w:val="470214B2"/>
    <w:rsid w:val="47193F81"/>
    <w:rsid w:val="47680F28"/>
    <w:rsid w:val="47B9210F"/>
    <w:rsid w:val="47F70466"/>
    <w:rsid w:val="489F1442"/>
    <w:rsid w:val="48D14C07"/>
    <w:rsid w:val="48EC381D"/>
    <w:rsid w:val="490E1F0B"/>
    <w:rsid w:val="4A443E36"/>
    <w:rsid w:val="4A573643"/>
    <w:rsid w:val="4AFC7884"/>
    <w:rsid w:val="4B977F95"/>
    <w:rsid w:val="4C60482B"/>
    <w:rsid w:val="4CC052CA"/>
    <w:rsid w:val="4D0A29E9"/>
    <w:rsid w:val="4D11560E"/>
    <w:rsid w:val="4D891B60"/>
    <w:rsid w:val="4D9549A9"/>
    <w:rsid w:val="4D9C1FC2"/>
    <w:rsid w:val="4E5263F6"/>
    <w:rsid w:val="4E651A3C"/>
    <w:rsid w:val="4EB87A5C"/>
    <w:rsid w:val="4EC63BC9"/>
    <w:rsid w:val="4FFA036A"/>
    <w:rsid w:val="50AC3DD6"/>
    <w:rsid w:val="50E023DF"/>
    <w:rsid w:val="512A3AEA"/>
    <w:rsid w:val="529C3023"/>
    <w:rsid w:val="53052687"/>
    <w:rsid w:val="536F17F8"/>
    <w:rsid w:val="54774E08"/>
    <w:rsid w:val="54C4504C"/>
    <w:rsid w:val="55200FFC"/>
    <w:rsid w:val="552A00CC"/>
    <w:rsid w:val="55FC102D"/>
    <w:rsid w:val="5637484F"/>
    <w:rsid w:val="563B5C0E"/>
    <w:rsid w:val="56501A3F"/>
    <w:rsid w:val="56587692"/>
    <w:rsid w:val="566B7927"/>
    <w:rsid w:val="5687130D"/>
    <w:rsid w:val="56FE35BF"/>
    <w:rsid w:val="57454D4A"/>
    <w:rsid w:val="57A44166"/>
    <w:rsid w:val="57CE2F91"/>
    <w:rsid w:val="57E346F9"/>
    <w:rsid w:val="57F955C1"/>
    <w:rsid w:val="583F5C3D"/>
    <w:rsid w:val="58874FFA"/>
    <w:rsid w:val="58924FFF"/>
    <w:rsid w:val="58A04C4E"/>
    <w:rsid w:val="59417793"/>
    <w:rsid w:val="5A955FE8"/>
    <w:rsid w:val="5B147253"/>
    <w:rsid w:val="5B1C4013"/>
    <w:rsid w:val="5B370E4D"/>
    <w:rsid w:val="5B58257A"/>
    <w:rsid w:val="5BFB1E7B"/>
    <w:rsid w:val="5C632505"/>
    <w:rsid w:val="5D387CF9"/>
    <w:rsid w:val="5D9B5DB9"/>
    <w:rsid w:val="5E2D4789"/>
    <w:rsid w:val="5E941F0C"/>
    <w:rsid w:val="5EEB7D64"/>
    <w:rsid w:val="5F7A1C50"/>
    <w:rsid w:val="5F8B131F"/>
    <w:rsid w:val="615D7134"/>
    <w:rsid w:val="616207F0"/>
    <w:rsid w:val="62366F31"/>
    <w:rsid w:val="628D57F7"/>
    <w:rsid w:val="63A70B3A"/>
    <w:rsid w:val="63C65464"/>
    <w:rsid w:val="63DB1943"/>
    <w:rsid w:val="64393E88"/>
    <w:rsid w:val="64C32B9E"/>
    <w:rsid w:val="65221862"/>
    <w:rsid w:val="65C43737"/>
    <w:rsid w:val="6698383E"/>
    <w:rsid w:val="66CA7992"/>
    <w:rsid w:val="67D363A2"/>
    <w:rsid w:val="68701E42"/>
    <w:rsid w:val="687234C5"/>
    <w:rsid w:val="687E60B6"/>
    <w:rsid w:val="6B7B16B5"/>
    <w:rsid w:val="6B90613E"/>
    <w:rsid w:val="6BDD334B"/>
    <w:rsid w:val="6D192AA9"/>
    <w:rsid w:val="6D480ABF"/>
    <w:rsid w:val="6D48513C"/>
    <w:rsid w:val="6D5E7031"/>
    <w:rsid w:val="6DBF513E"/>
    <w:rsid w:val="6DDA2238"/>
    <w:rsid w:val="6E853B1C"/>
    <w:rsid w:val="6F457B85"/>
    <w:rsid w:val="70361C02"/>
    <w:rsid w:val="704C6CF1"/>
    <w:rsid w:val="70910395"/>
    <w:rsid w:val="70AD3C34"/>
    <w:rsid w:val="71F94808"/>
    <w:rsid w:val="72133BC3"/>
    <w:rsid w:val="72275A4D"/>
    <w:rsid w:val="724265FE"/>
    <w:rsid w:val="7249173A"/>
    <w:rsid w:val="72DF209E"/>
    <w:rsid w:val="735C724B"/>
    <w:rsid w:val="738747FA"/>
    <w:rsid w:val="743F40B9"/>
    <w:rsid w:val="744620EA"/>
    <w:rsid w:val="74E4574A"/>
    <w:rsid w:val="75A03051"/>
    <w:rsid w:val="75FA75A9"/>
    <w:rsid w:val="76435C7F"/>
    <w:rsid w:val="76612DCA"/>
    <w:rsid w:val="770B03D5"/>
    <w:rsid w:val="774C27AE"/>
    <w:rsid w:val="7769462C"/>
    <w:rsid w:val="7822709E"/>
    <w:rsid w:val="784B788E"/>
    <w:rsid w:val="78A82F32"/>
    <w:rsid w:val="78D0776F"/>
    <w:rsid w:val="79046BC3"/>
    <w:rsid w:val="79073671"/>
    <w:rsid w:val="79112A56"/>
    <w:rsid w:val="79994543"/>
    <w:rsid w:val="79AE27CB"/>
    <w:rsid w:val="79D37B8A"/>
    <w:rsid w:val="79DF58A7"/>
    <w:rsid w:val="79E955B1"/>
    <w:rsid w:val="7A3B22B0"/>
    <w:rsid w:val="7A546ECE"/>
    <w:rsid w:val="7A594721"/>
    <w:rsid w:val="7B657265"/>
    <w:rsid w:val="7B871525"/>
    <w:rsid w:val="7BCC625B"/>
    <w:rsid w:val="7BCE2CB0"/>
    <w:rsid w:val="7C4A4A2C"/>
    <w:rsid w:val="7CEB043C"/>
    <w:rsid w:val="7D3877D4"/>
    <w:rsid w:val="7D691E2E"/>
    <w:rsid w:val="7DFE6F48"/>
    <w:rsid w:val="7EDA196C"/>
    <w:rsid w:val="7EF95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54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D67540"/>
    <w:pPr>
      <w:jc w:val="left"/>
    </w:pPr>
  </w:style>
  <w:style w:type="paragraph" w:styleId="a4">
    <w:name w:val="Body Text"/>
    <w:basedOn w:val="a"/>
    <w:rsid w:val="00D67540"/>
    <w:pPr>
      <w:jc w:val="center"/>
    </w:pPr>
    <w:rPr>
      <w:rFonts w:eastAsia="方正大标宋简体"/>
      <w:sz w:val="42"/>
    </w:rPr>
  </w:style>
  <w:style w:type="paragraph" w:styleId="a5">
    <w:name w:val="Body Text Indent"/>
    <w:basedOn w:val="a"/>
    <w:rsid w:val="00D67540"/>
    <w:pPr>
      <w:ind w:firstLineChars="200" w:firstLine="600"/>
    </w:pPr>
    <w:rPr>
      <w:sz w:val="30"/>
    </w:rPr>
  </w:style>
  <w:style w:type="paragraph" w:styleId="a6">
    <w:name w:val="Date"/>
    <w:basedOn w:val="a"/>
    <w:next w:val="a"/>
    <w:rsid w:val="00D67540"/>
    <w:pPr>
      <w:ind w:leftChars="2500" w:left="100"/>
    </w:pPr>
  </w:style>
  <w:style w:type="paragraph" w:styleId="a7">
    <w:name w:val="Balloon Text"/>
    <w:basedOn w:val="a"/>
    <w:semiHidden/>
    <w:rsid w:val="00D67540"/>
    <w:rPr>
      <w:sz w:val="18"/>
      <w:szCs w:val="18"/>
    </w:rPr>
  </w:style>
  <w:style w:type="paragraph" w:styleId="a8">
    <w:name w:val="footer"/>
    <w:basedOn w:val="a"/>
    <w:rsid w:val="00D67540"/>
    <w:pPr>
      <w:tabs>
        <w:tab w:val="center" w:pos="4153"/>
        <w:tab w:val="right" w:pos="8306"/>
      </w:tabs>
      <w:snapToGrid w:val="0"/>
      <w:jc w:val="left"/>
    </w:pPr>
    <w:rPr>
      <w:sz w:val="18"/>
      <w:szCs w:val="18"/>
    </w:rPr>
  </w:style>
  <w:style w:type="paragraph" w:styleId="a9">
    <w:name w:val="header"/>
    <w:basedOn w:val="a"/>
    <w:rsid w:val="00D67540"/>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semiHidden/>
    <w:rsid w:val="00D67540"/>
    <w:rPr>
      <w:b/>
      <w:bCs/>
    </w:rPr>
  </w:style>
  <w:style w:type="character" w:styleId="ab">
    <w:name w:val="page number"/>
    <w:rsid w:val="00D67540"/>
  </w:style>
  <w:style w:type="character" w:styleId="ac">
    <w:name w:val="annotation reference"/>
    <w:semiHidden/>
    <w:rsid w:val="00D67540"/>
    <w:rPr>
      <w:sz w:val="21"/>
      <w:szCs w:val="21"/>
    </w:rPr>
  </w:style>
  <w:style w:type="paragraph" w:customStyle="1" w:styleId="CharCharChar">
    <w:name w:val="Char Char Char"/>
    <w:basedOn w:val="a"/>
    <w:rsid w:val="00D67540"/>
    <w:rPr>
      <w:rFonts w:eastAsia="宋体"/>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Words>
  <Characters>1063</Characters>
  <Application>Microsoft Office Word</Application>
  <DocSecurity>0</DocSecurity>
  <Lines>8</Lines>
  <Paragraphs>2</Paragraphs>
  <ScaleCrop>false</ScaleCrop>
  <Company>Microsoft China</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3</cp:revision>
  <cp:lastPrinted>2023-01-16T07:35:00Z</cp:lastPrinted>
  <dcterms:created xsi:type="dcterms:W3CDTF">2023-01-16T08:42:00Z</dcterms:created>
  <dcterms:modified xsi:type="dcterms:W3CDTF">2023-04-19T07:56:00Z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6E0C260FABDD43C69F89991D1890B53C</vt:lpwstr>
  </property>
</Properties>
</file>