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6B" w:rsidRDefault="0061226B" w:rsidP="00AA0D79">
      <w:pPr>
        <w:pStyle w:val="a4"/>
        <w:spacing w:line="600" w:lineRule="exact"/>
        <w:rPr>
          <w:rFonts w:ascii="楷体_GB2312" w:eastAsia="楷体_GB2312" w:hAnsi="宋体"/>
          <w:sz w:val="32"/>
          <w:szCs w:val="32"/>
        </w:rPr>
      </w:pPr>
    </w:p>
    <w:p w:rsidR="0061226B" w:rsidRDefault="0061226B" w:rsidP="00AA0D79">
      <w:pPr>
        <w:pStyle w:val="a4"/>
        <w:spacing w:line="600" w:lineRule="exact"/>
        <w:rPr>
          <w:rFonts w:ascii="楷体_GB2312" w:eastAsia="楷体_GB2312" w:hAnsi="宋体"/>
          <w:sz w:val="32"/>
          <w:szCs w:val="32"/>
        </w:rPr>
      </w:pPr>
    </w:p>
    <w:p w:rsidR="0061226B" w:rsidRDefault="0061226B" w:rsidP="00AA0D79">
      <w:pPr>
        <w:pStyle w:val="a4"/>
        <w:spacing w:line="600" w:lineRule="exact"/>
        <w:rPr>
          <w:rFonts w:ascii="楷体_GB2312" w:eastAsia="楷体_GB2312" w:hAnsi="宋体"/>
          <w:sz w:val="32"/>
          <w:szCs w:val="32"/>
        </w:rPr>
      </w:pPr>
    </w:p>
    <w:p w:rsidR="0061226B" w:rsidRDefault="0061226B" w:rsidP="00AA0D79">
      <w:pPr>
        <w:pStyle w:val="a4"/>
        <w:spacing w:line="600" w:lineRule="exact"/>
        <w:jc w:val="both"/>
        <w:rPr>
          <w:rFonts w:ascii="楷体_GB2312" w:eastAsia="楷体_GB2312" w:hAnsi="宋体"/>
          <w:sz w:val="32"/>
          <w:szCs w:val="32"/>
        </w:rPr>
      </w:pPr>
    </w:p>
    <w:p w:rsidR="0061226B" w:rsidRDefault="0061226B" w:rsidP="00AA0D79">
      <w:pPr>
        <w:pStyle w:val="a4"/>
        <w:spacing w:line="600" w:lineRule="exact"/>
        <w:jc w:val="both"/>
        <w:rPr>
          <w:rFonts w:ascii="楷体_GB2312" w:eastAsia="楷体_GB2312" w:hAnsi="宋体"/>
          <w:sz w:val="32"/>
          <w:szCs w:val="32"/>
        </w:rPr>
      </w:pPr>
    </w:p>
    <w:p w:rsidR="00AA0D79" w:rsidRDefault="00AA0D79" w:rsidP="00AA0D79">
      <w:pPr>
        <w:pStyle w:val="a4"/>
        <w:spacing w:line="600" w:lineRule="exact"/>
        <w:jc w:val="both"/>
        <w:rPr>
          <w:rFonts w:ascii="楷体_GB2312" w:eastAsia="楷体_GB2312" w:hAnsi="宋体"/>
          <w:sz w:val="32"/>
          <w:szCs w:val="32"/>
        </w:rPr>
      </w:pPr>
    </w:p>
    <w:p w:rsidR="0061226B" w:rsidRDefault="0061226B" w:rsidP="00AA0D79">
      <w:pPr>
        <w:pStyle w:val="a4"/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德财基〔2023〕审预字第</w:t>
      </w:r>
      <w:r w:rsidR="00AB3F43">
        <w:rPr>
          <w:rFonts w:ascii="仿宋_GB2312" w:eastAsia="仿宋_GB2312" w:hAnsi="宋体" w:hint="eastAsia"/>
          <w:sz w:val="32"/>
          <w:szCs w:val="32"/>
        </w:rPr>
        <w:t>015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61226B" w:rsidRDefault="0061226B" w:rsidP="00AA0D79">
      <w:pPr>
        <w:pStyle w:val="a4"/>
        <w:spacing w:line="600" w:lineRule="exact"/>
        <w:rPr>
          <w:rFonts w:ascii="楷体_GB2312" w:eastAsia="楷体_GB2312" w:hAnsi="宋体"/>
          <w:sz w:val="32"/>
          <w:szCs w:val="32"/>
        </w:rPr>
      </w:pPr>
    </w:p>
    <w:p w:rsidR="001A2F0F" w:rsidRDefault="0061226B" w:rsidP="00AA0D79">
      <w:pPr>
        <w:pStyle w:val="a4"/>
        <w:spacing w:line="600" w:lineRule="exact"/>
        <w:rPr>
          <w:rFonts w:ascii="方正小标宋简体" w:eastAsia="方正小标宋简体" w:hAnsi="方正小标宋简体" w:cs="黑体"/>
          <w:bCs/>
          <w:spacing w:val="-6"/>
          <w:sz w:val="44"/>
          <w:szCs w:val="44"/>
        </w:rPr>
      </w:pPr>
      <w:r w:rsidRPr="00AA0D79">
        <w:rPr>
          <w:rFonts w:ascii="方正小标宋简体" w:eastAsia="方正小标宋简体" w:hAnsi="方正小标宋简体" w:cs="黑体" w:hint="eastAsia"/>
          <w:bCs/>
          <w:spacing w:val="-6"/>
          <w:sz w:val="44"/>
          <w:szCs w:val="44"/>
        </w:rPr>
        <w:t>关于</w:t>
      </w:r>
      <w:r w:rsidR="000A658B" w:rsidRPr="00AA0D79">
        <w:rPr>
          <w:rFonts w:ascii="方正小标宋简体" w:eastAsia="方正小标宋简体" w:hAnsi="方正小标宋简体" w:cs="黑体" w:hint="eastAsia"/>
          <w:bCs/>
          <w:spacing w:val="-6"/>
          <w:sz w:val="44"/>
          <w:szCs w:val="44"/>
        </w:rPr>
        <w:t>中锂二期地块项目征地拆迁费用补差</w:t>
      </w:r>
    </w:p>
    <w:p w:rsidR="0061226B" w:rsidRPr="00AA0D79" w:rsidRDefault="000A658B" w:rsidP="001A2F0F">
      <w:pPr>
        <w:pStyle w:val="a4"/>
        <w:spacing w:line="600" w:lineRule="exact"/>
        <w:rPr>
          <w:rFonts w:ascii="方正小标宋简体" w:eastAsia="方正小标宋简体" w:hAnsi="方正小标宋简体" w:cs="黑体"/>
          <w:bCs/>
          <w:spacing w:val="-6"/>
          <w:sz w:val="44"/>
          <w:szCs w:val="44"/>
        </w:rPr>
      </w:pPr>
      <w:r w:rsidRPr="00AA0D79">
        <w:rPr>
          <w:rFonts w:ascii="方正小标宋简体" w:eastAsia="方正小标宋简体" w:hAnsi="方正小标宋简体" w:cs="黑体" w:hint="eastAsia"/>
          <w:bCs/>
          <w:spacing w:val="-6"/>
          <w:sz w:val="44"/>
          <w:szCs w:val="44"/>
        </w:rPr>
        <w:t>预算</w:t>
      </w:r>
      <w:r w:rsidR="0061226B" w:rsidRPr="00AA0D79">
        <w:rPr>
          <w:rFonts w:ascii="方正小标宋简体" w:eastAsia="方正小标宋简体" w:hAnsi="方正小标宋简体" w:cs="黑体" w:hint="eastAsia"/>
          <w:bCs/>
          <w:sz w:val="44"/>
          <w:szCs w:val="44"/>
        </w:rPr>
        <w:t>的评审报告</w:t>
      </w:r>
    </w:p>
    <w:p w:rsidR="0061226B" w:rsidRDefault="0061226B" w:rsidP="00AA0D79">
      <w:pPr>
        <w:spacing w:line="600" w:lineRule="exact"/>
      </w:pPr>
    </w:p>
    <w:p w:rsidR="0061226B" w:rsidRDefault="0061226B" w:rsidP="00AA0D79">
      <w:pPr>
        <w:spacing w:line="600" w:lineRule="exact"/>
        <w:rPr>
          <w:rFonts w:ascii="仿宋_GB2312" w:hAnsi="仿宋_GB2312"/>
        </w:rPr>
      </w:pPr>
      <w:r>
        <w:rPr>
          <w:rFonts w:ascii="仿宋_GB2312" w:hAnsi="仿宋_GB2312" w:hint="eastAsia"/>
        </w:rPr>
        <w:t>常德经济技术开发区</w:t>
      </w:r>
      <w:r w:rsidR="000A658B">
        <w:rPr>
          <w:rFonts w:ascii="仿宋_GB2312" w:hAnsi="仿宋_GB2312" w:hint="eastAsia"/>
        </w:rPr>
        <w:t>征拆征收工作指挥部办公室</w:t>
      </w:r>
      <w:r>
        <w:rPr>
          <w:rFonts w:ascii="仿宋_GB2312" w:hAnsi="仿宋_GB2312" w:hint="eastAsia"/>
        </w:rPr>
        <w:t>：</w:t>
      </w:r>
    </w:p>
    <w:p w:rsidR="0061226B" w:rsidRDefault="0061226B" w:rsidP="00AA0D79">
      <w:pPr>
        <w:spacing w:line="600" w:lineRule="exact"/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根据财政部财建〔2009〕648号《财政投资评审管理规定》，我中心组织评审小组对</w:t>
      </w:r>
      <w:r w:rsidR="000A658B" w:rsidRPr="000A658B">
        <w:rPr>
          <w:rFonts w:ascii="仿宋_GB2312" w:hAnsi="仿宋" w:hint="eastAsia"/>
          <w:bCs/>
          <w:szCs w:val="32"/>
        </w:rPr>
        <w:t>中锂二期地块项目征地拆迁费用补差预算</w:t>
      </w:r>
      <w:r w:rsidR="00AA0D79">
        <w:rPr>
          <w:rFonts w:ascii="仿宋_GB2312" w:hAnsi="仿宋" w:hint="eastAsia"/>
          <w:bCs/>
          <w:szCs w:val="32"/>
        </w:rPr>
        <w:t>（以下简称本项目）</w:t>
      </w:r>
      <w:r>
        <w:rPr>
          <w:rFonts w:ascii="仿宋_GB2312" w:hAnsi="仿宋_GB2312" w:hint="eastAsia"/>
        </w:rPr>
        <w:t>进行了评审。你单位应对送审资料的真实性、合法性、完整性负责。现将评审情况总结归纳如下：</w:t>
      </w:r>
    </w:p>
    <w:p w:rsidR="0061226B" w:rsidRPr="00AA0D79" w:rsidRDefault="0061226B" w:rsidP="00AA0D79">
      <w:pPr>
        <w:spacing w:line="600" w:lineRule="exact"/>
        <w:ind w:firstLineChars="196" w:firstLine="627"/>
        <w:rPr>
          <w:rFonts w:ascii="方正小标宋简体" w:eastAsia="方正小标宋简体" w:hAnsi="方正小标宋简体" w:cs="黑体"/>
          <w:szCs w:val="32"/>
        </w:rPr>
      </w:pPr>
      <w:r w:rsidRPr="00AA0D79">
        <w:rPr>
          <w:rFonts w:ascii="方正小标宋简体" w:eastAsia="方正小标宋简体" w:hAnsi="方正小标宋简体" w:cs="黑体" w:hint="eastAsia"/>
          <w:szCs w:val="32"/>
        </w:rPr>
        <w:t>一、项目概况</w:t>
      </w:r>
    </w:p>
    <w:p w:rsidR="00EE3719" w:rsidRDefault="0042058D" w:rsidP="0042058D">
      <w:pPr>
        <w:spacing w:line="600" w:lineRule="exact"/>
        <w:ind w:firstLineChars="200" w:firstLine="640"/>
        <w:rPr>
          <w:rFonts w:ascii="仿宋_GB2312" w:hAnsi="仿宋_GB2312"/>
          <w:spacing w:val="-4"/>
        </w:rPr>
      </w:pPr>
      <w:r w:rsidRPr="000A658B">
        <w:rPr>
          <w:rFonts w:ascii="仿宋_GB2312" w:hAnsi="仿宋" w:hint="eastAsia"/>
          <w:bCs/>
          <w:szCs w:val="32"/>
        </w:rPr>
        <w:t>中锂</w:t>
      </w:r>
      <w:r w:rsidRPr="001A2F0F">
        <w:rPr>
          <w:rFonts w:ascii="仿宋_GB2312" w:hAnsi="仿宋" w:hint="eastAsia"/>
          <w:bCs/>
          <w:spacing w:val="-4"/>
          <w:szCs w:val="32"/>
        </w:rPr>
        <w:t>二期地块项目征地拆迁费用补差预算经《关于对万科药业（原上海景峰）、中锂二期两块地进行补差的报告》和</w:t>
      </w:r>
      <w:r w:rsidRPr="001A2F0F">
        <w:rPr>
          <w:rFonts w:ascii="仿宋_GB2312" w:hAnsi="仿宋_GB2312" w:hint="eastAsia"/>
          <w:spacing w:val="-4"/>
        </w:rPr>
        <w:t>《常德经开区征地拆迁“一事一议”会议纪要》（2</w:t>
      </w:r>
      <w:r w:rsidRPr="001A2F0F">
        <w:rPr>
          <w:rFonts w:ascii="仿宋_GB2312" w:hAnsi="仿宋_GB2312"/>
          <w:spacing w:val="-4"/>
        </w:rPr>
        <w:t>022</w:t>
      </w:r>
      <w:r w:rsidRPr="001A2F0F">
        <w:rPr>
          <w:rFonts w:ascii="仿宋_GB2312" w:hAnsi="仿宋_GB2312" w:hint="eastAsia"/>
          <w:spacing w:val="-4"/>
        </w:rPr>
        <w:t>年第2次）</w:t>
      </w:r>
      <w:r w:rsidR="00E5148D" w:rsidRPr="001A2F0F">
        <w:rPr>
          <w:rFonts w:ascii="仿宋_GB2312" w:hAnsi="仿宋_GB2312" w:hint="eastAsia"/>
          <w:spacing w:val="-4"/>
        </w:rPr>
        <w:t>及</w:t>
      </w:r>
      <w:r w:rsidR="00E5148D" w:rsidRPr="001A2F0F">
        <w:rPr>
          <w:rFonts w:ascii="仿宋_GB2312" w:hAnsi="仿宋" w:hint="eastAsia"/>
          <w:bCs/>
          <w:spacing w:val="-4"/>
          <w:szCs w:val="32"/>
        </w:rPr>
        <w:t>区管委会领导</w:t>
      </w:r>
      <w:r w:rsidRPr="001A2F0F">
        <w:rPr>
          <w:rFonts w:ascii="仿宋_GB2312" w:hAnsi="仿宋_GB2312" w:hint="eastAsia"/>
          <w:spacing w:val="-4"/>
        </w:rPr>
        <w:t>批准启动</w:t>
      </w:r>
      <w:r w:rsidR="00EE3719">
        <w:rPr>
          <w:rFonts w:ascii="仿宋_GB2312" w:hAnsi="仿宋_GB2312" w:hint="eastAsia"/>
          <w:spacing w:val="-4"/>
        </w:rPr>
        <w:t>。</w:t>
      </w:r>
    </w:p>
    <w:p w:rsidR="0042058D" w:rsidRDefault="0042058D" w:rsidP="00EE3719">
      <w:pPr>
        <w:spacing w:line="600" w:lineRule="exact"/>
        <w:ind w:firstLineChars="200" w:firstLine="624"/>
        <w:rPr>
          <w:rFonts w:ascii="仿宋_GB2312" w:hAnsi="仿宋"/>
          <w:bCs/>
          <w:szCs w:val="32"/>
        </w:rPr>
      </w:pPr>
      <w:r w:rsidRPr="001A2F0F">
        <w:rPr>
          <w:rFonts w:ascii="仿宋_GB2312" w:hAnsi="仿宋_GB2312" w:hint="eastAsia"/>
          <w:spacing w:val="-4"/>
        </w:rPr>
        <w:t>该项目的</w:t>
      </w:r>
      <w:r w:rsidRPr="001A2F0F">
        <w:rPr>
          <w:rFonts w:ascii="仿宋_GB2312" w:hAnsi="仿宋" w:hint="eastAsia"/>
          <w:bCs/>
          <w:spacing w:val="-4"/>
          <w:szCs w:val="32"/>
        </w:rPr>
        <w:t>征地拆迁费预算</w:t>
      </w:r>
      <w:r w:rsidRPr="001A2F0F">
        <w:rPr>
          <w:rFonts w:ascii="仿宋_GB2312" w:hAnsi="仿宋" w:hint="eastAsia"/>
          <w:spacing w:val="-4"/>
          <w:szCs w:val="32"/>
        </w:rPr>
        <w:t>我中心于2</w:t>
      </w:r>
      <w:r w:rsidRPr="001A2F0F">
        <w:rPr>
          <w:rFonts w:ascii="仿宋_GB2312" w:hAnsi="仿宋"/>
          <w:spacing w:val="-4"/>
          <w:szCs w:val="32"/>
        </w:rPr>
        <w:t>021</w:t>
      </w:r>
      <w:r w:rsidRPr="001A2F0F">
        <w:rPr>
          <w:rFonts w:ascii="仿宋_GB2312" w:hAnsi="仿宋" w:hint="eastAsia"/>
          <w:spacing w:val="-4"/>
          <w:szCs w:val="32"/>
        </w:rPr>
        <w:t>年1</w:t>
      </w:r>
      <w:r w:rsidRPr="001A2F0F">
        <w:rPr>
          <w:rFonts w:ascii="仿宋_GB2312" w:hAnsi="仿宋"/>
          <w:spacing w:val="-4"/>
          <w:szCs w:val="32"/>
        </w:rPr>
        <w:t>0</w:t>
      </w:r>
      <w:r w:rsidRPr="001A2F0F">
        <w:rPr>
          <w:rFonts w:ascii="仿宋_GB2312" w:hAnsi="仿宋" w:hint="eastAsia"/>
          <w:spacing w:val="-4"/>
          <w:szCs w:val="32"/>
        </w:rPr>
        <w:t>月出具了预算评</w:t>
      </w:r>
      <w:r w:rsidRPr="001A2F0F">
        <w:rPr>
          <w:rFonts w:ascii="仿宋_GB2312" w:hAnsi="仿宋" w:hint="eastAsia"/>
          <w:spacing w:val="-4"/>
          <w:szCs w:val="32"/>
        </w:rPr>
        <w:lastRenderedPageBreak/>
        <w:t>审报告</w:t>
      </w:r>
      <w:r w:rsidRPr="001A2F0F">
        <w:rPr>
          <w:rFonts w:ascii="仿宋_GB2312" w:hAnsi="仿宋" w:hint="eastAsia"/>
          <w:bCs/>
          <w:spacing w:val="-4"/>
          <w:szCs w:val="32"/>
        </w:rPr>
        <w:t>《关于2</w:t>
      </w:r>
      <w:r w:rsidRPr="001A2F0F">
        <w:rPr>
          <w:rFonts w:ascii="仿宋_GB2312" w:hAnsi="仿宋"/>
          <w:bCs/>
          <w:spacing w:val="-4"/>
          <w:szCs w:val="32"/>
        </w:rPr>
        <w:t>020</w:t>
      </w:r>
      <w:r w:rsidRPr="001A2F0F">
        <w:rPr>
          <w:rFonts w:ascii="仿宋_GB2312" w:hAnsi="仿宋" w:hint="eastAsia"/>
          <w:bCs/>
          <w:spacing w:val="-4"/>
          <w:szCs w:val="32"/>
        </w:rPr>
        <w:t>年第四十六批次建设用地项目征地拆迁安置补偿费预算的审核报告》</w:t>
      </w:r>
      <w:r w:rsidRPr="001A2F0F">
        <w:rPr>
          <w:rFonts w:ascii="仿宋_GB2312" w:hAnsi="仿宋" w:hint="eastAsia"/>
          <w:spacing w:val="-4"/>
          <w:szCs w:val="32"/>
        </w:rPr>
        <w:t>（德财基〔</w:t>
      </w:r>
      <w:r w:rsidRPr="001A2F0F">
        <w:rPr>
          <w:rFonts w:ascii="仿宋_GB2312" w:hAnsi="仿宋"/>
          <w:spacing w:val="-4"/>
          <w:szCs w:val="32"/>
        </w:rPr>
        <w:t>2021</w:t>
      </w:r>
      <w:r w:rsidRPr="001A2F0F">
        <w:rPr>
          <w:rFonts w:ascii="仿宋_GB2312" w:hAnsi="仿宋" w:hint="eastAsia"/>
          <w:spacing w:val="-4"/>
          <w:szCs w:val="32"/>
        </w:rPr>
        <w:t>〕</w:t>
      </w:r>
      <w:r w:rsidRPr="001A2F0F">
        <w:rPr>
          <w:rFonts w:ascii="仿宋_GB2312" w:hAnsi="仿宋"/>
          <w:spacing w:val="-4"/>
          <w:szCs w:val="32"/>
        </w:rPr>
        <w:t>033</w:t>
      </w:r>
      <w:r w:rsidRPr="001A2F0F">
        <w:rPr>
          <w:rFonts w:ascii="仿宋_GB2312" w:hAnsi="仿宋" w:hint="eastAsia"/>
          <w:spacing w:val="-4"/>
          <w:szCs w:val="32"/>
        </w:rPr>
        <w:t>号）</w:t>
      </w:r>
      <w:r w:rsidR="00EE3719">
        <w:rPr>
          <w:rFonts w:ascii="仿宋_GB2312" w:hAnsi="仿宋" w:hint="eastAsia"/>
          <w:spacing w:val="-4"/>
          <w:szCs w:val="32"/>
        </w:rPr>
        <w:t>，</w:t>
      </w:r>
      <w:r w:rsidR="00EE3719">
        <w:rPr>
          <w:rFonts w:ascii="仿宋_GB2312" w:hAnsi="仿宋" w:hint="eastAsia"/>
          <w:szCs w:val="32"/>
        </w:rPr>
        <w:t>项目征收石门桥镇乌塘岗村、樟木桥枫树岗村、七星庵村集体土地40.683亩，拆迁房屋1户，拆迁总面积629.03m</w:t>
      </w:r>
      <w:r w:rsidR="00EE3719">
        <w:rPr>
          <w:rFonts w:ascii="仿宋_GB2312" w:hAnsi="仿宋" w:hint="eastAsia"/>
          <w:szCs w:val="32"/>
          <w:vertAlign w:val="superscript"/>
        </w:rPr>
        <w:t>2</w:t>
      </w:r>
      <w:r w:rsidR="00EE3719">
        <w:rPr>
          <w:rFonts w:ascii="仿宋_GB2312" w:hAnsi="仿宋" w:hint="eastAsia"/>
          <w:szCs w:val="32"/>
        </w:rPr>
        <w:t>（其中红线外房屋面积488.46m</w:t>
      </w:r>
      <w:r w:rsidR="00EE3719">
        <w:rPr>
          <w:rFonts w:ascii="仿宋_GB2312" w:hAnsi="仿宋" w:hint="eastAsia"/>
          <w:szCs w:val="32"/>
          <w:vertAlign w:val="superscript"/>
        </w:rPr>
        <w:t>2</w:t>
      </w:r>
      <w:r w:rsidR="00EE3719">
        <w:rPr>
          <w:rFonts w:ascii="仿宋_GB2312" w:hAnsi="仿宋" w:hint="eastAsia"/>
          <w:szCs w:val="32"/>
        </w:rPr>
        <w:t>）</w:t>
      </w:r>
      <w:r>
        <w:rPr>
          <w:rFonts w:ascii="仿宋_GB2312" w:hAnsi="仿宋" w:hint="eastAsia"/>
          <w:bCs/>
          <w:szCs w:val="32"/>
        </w:rPr>
        <w:t>。</w:t>
      </w:r>
    </w:p>
    <w:p w:rsidR="0061226B" w:rsidRPr="00EE3719" w:rsidRDefault="0042058D" w:rsidP="00EE3719">
      <w:pPr>
        <w:spacing w:line="600" w:lineRule="exact"/>
        <w:ind w:firstLineChars="200" w:firstLine="640"/>
        <w:rPr>
          <w:rFonts w:ascii="仿宋_GB2312"/>
          <w:szCs w:val="32"/>
        </w:rPr>
      </w:pPr>
      <w:r w:rsidRPr="0042058D">
        <w:rPr>
          <w:rFonts w:ascii="仿宋_GB2312" w:hAnsi="仿宋" w:hint="eastAsia"/>
          <w:bCs/>
          <w:szCs w:val="32"/>
        </w:rPr>
        <w:t>本次仅对该项目的</w:t>
      </w:r>
      <w:r w:rsidR="00860C0D" w:rsidRPr="00860C0D">
        <w:rPr>
          <w:rFonts w:ascii="仿宋_GB2312" w:hAnsi="仿宋" w:hint="eastAsia"/>
          <w:bCs/>
          <w:szCs w:val="32"/>
        </w:rPr>
        <w:t>征地拆迁费用</w:t>
      </w:r>
      <w:r w:rsidRPr="0042058D">
        <w:rPr>
          <w:rFonts w:ascii="仿宋_GB2312" w:hAnsi="仿宋" w:hint="eastAsia"/>
          <w:bCs/>
          <w:szCs w:val="32"/>
        </w:rPr>
        <w:t>进行补差</w:t>
      </w:r>
      <w:r w:rsidR="00EE3719">
        <w:rPr>
          <w:rFonts w:ascii="仿宋_GB2312" w:hint="eastAsia"/>
          <w:szCs w:val="32"/>
        </w:rPr>
        <w:t>，</w:t>
      </w:r>
      <w:r w:rsidRPr="0042058D">
        <w:rPr>
          <w:rFonts w:ascii="仿宋_GB2312" w:hint="eastAsia"/>
          <w:szCs w:val="32"/>
        </w:rPr>
        <w:t>项目资金来源为政府投资。</w:t>
      </w:r>
    </w:p>
    <w:p w:rsidR="001937E3" w:rsidRPr="001937E3" w:rsidRDefault="0061226B" w:rsidP="001937E3">
      <w:pPr>
        <w:spacing w:line="600" w:lineRule="exact"/>
        <w:ind w:firstLineChars="200" w:firstLine="640"/>
        <w:rPr>
          <w:rFonts w:ascii="方正小标宋简体" w:eastAsia="方正小标宋简体" w:hAnsi="方正小标宋简体" w:cs="黑体"/>
          <w:szCs w:val="32"/>
        </w:rPr>
      </w:pPr>
      <w:r w:rsidRPr="00AA0D79">
        <w:rPr>
          <w:rFonts w:ascii="方正小标宋简体" w:eastAsia="方正小标宋简体" w:hAnsi="方正小标宋简体" w:cs="黑体" w:hint="eastAsia"/>
          <w:szCs w:val="32"/>
        </w:rPr>
        <w:t>二、评审依据</w:t>
      </w:r>
    </w:p>
    <w:p w:rsidR="001937E3" w:rsidRDefault="0061226B" w:rsidP="001937E3">
      <w:pPr>
        <w:spacing w:line="600" w:lineRule="exact"/>
        <w:ind w:firstLineChars="200" w:firstLine="640"/>
        <w:rPr>
          <w:rFonts w:ascii="仿宋_GB2312" w:hAnsi="仿宋"/>
          <w:bCs/>
          <w:szCs w:val="32"/>
        </w:rPr>
      </w:pPr>
      <w:r>
        <w:rPr>
          <w:rFonts w:ascii="仿宋_GB2312" w:hint="eastAsia"/>
          <w:szCs w:val="32"/>
        </w:rPr>
        <w:t>1、</w:t>
      </w:r>
      <w:r w:rsidR="00867A0A">
        <w:rPr>
          <w:rFonts w:ascii="仿宋_GB2312" w:hAnsi="仿宋_GB2312" w:hint="eastAsia"/>
        </w:rPr>
        <w:t>区征拆征收工作指挥部办公室</w:t>
      </w:r>
      <w:r>
        <w:rPr>
          <w:rFonts w:ascii="仿宋_GB2312" w:hAnsi="仿宋" w:hint="eastAsia"/>
          <w:bCs/>
          <w:szCs w:val="32"/>
        </w:rPr>
        <w:t>报送</w:t>
      </w:r>
      <w:r w:rsidR="00F819AF">
        <w:rPr>
          <w:rFonts w:ascii="仿宋_GB2312" w:hAnsi="仿宋" w:hint="eastAsia"/>
          <w:bCs/>
          <w:szCs w:val="32"/>
        </w:rPr>
        <w:t>预算送审单、</w:t>
      </w:r>
      <w:r>
        <w:rPr>
          <w:rFonts w:ascii="仿宋_GB2312" w:hAnsi="仿宋" w:hint="eastAsia"/>
          <w:bCs/>
          <w:szCs w:val="32"/>
        </w:rPr>
        <w:t>预算方案、征地红线图及项目资料</w:t>
      </w:r>
      <w:r w:rsidR="00F819AF">
        <w:rPr>
          <w:rFonts w:ascii="仿宋_GB2312" w:hAnsi="仿宋" w:hint="eastAsia"/>
          <w:bCs/>
          <w:szCs w:val="32"/>
        </w:rPr>
        <w:t>等</w:t>
      </w:r>
      <w:r>
        <w:rPr>
          <w:rFonts w:ascii="仿宋_GB2312" w:hAnsi="仿宋" w:hint="eastAsia"/>
          <w:bCs/>
          <w:szCs w:val="32"/>
        </w:rPr>
        <w:t>；</w:t>
      </w:r>
    </w:p>
    <w:p w:rsidR="00F819AF" w:rsidRDefault="0061226B" w:rsidP="00AA0D79">
      <w:pPr>
        <w:spacing w:line="600" w:lineRule="exact"/>
        <w:ind w:firstLineChars="200" w:firstLine="616"/>
        <w:rPr>
          <w:rFonts w:ascii="仿宋_GB2312" w:hAnsi="仿宋"/>
          <w:bCs/>
          <w:szCs w:val="32"/>
        </w:rPr>
      </w:pPr>
      <w:r>
        <w:rPr>
          <w:rFonts w:ascii="仿宋_GB2312" w:hint="eastAsia"/>
          <w:spacing w:val="-6"/>
          <w:szCs w:val="32"/>
        </w:rPr>
        <w:t>2</w:t>
      </w:r>
      <w:r>
        <w:rPr>
          <w:rFonts w:ascii="仿宋_GB2312" w:hint="eastAsia"/>
          <w:szCs w:val="32"/>
        </w:rPr>
        <w:t>、</w:t>
      </w:r>
      <w:r w:rsidR="00F819AF">
        <w:rPr>
          <w:rFonts w:ascii="仿宋_GB2312" w:hAnsi="仿宋_GB2312" w:hint="eastAsia"/>
        </w:rPr>
        <w:t>区征拆征收工作指挥部办公室《关于项目名称变更的情况说明</w:t>
      </w:r>
      <w:r w:rsidR="00F819AF">
        <w:rPr>
          <w:rFonts w:ascii="仿宋_GB2312" w:hAnsi="仿宋" w:hint="eastAsia"/>
          <w:bCs/>
          <w:szCs w:val="32"/>
        </w:rPr>
        <w:t>》；</w:t>
      </w:r>
    </w:p>
    <w:p w:rsidR="0061226B" w:rsidRDefault="00F819AF" w:rsidP="00F819AF">
      <w:pPr>
        <w:spacing w:line="600" w:lineRule="exact"/>
        <w:ind w:firstLineChars="200" w:firstLine="640"/>
        <w:rPr>
          <w:rFonts w:ascii="仿宋" w:eastAsia="仿宋" w:hAnsi="仿宋"/>
          <w:spacing w:val="-6"/>
          <w:szCs w:val="32"/>
        </w:rPr>
      </w:pPr>
      <w:r>
        <w:rPr>
          <w:rFonts w:ascii="仿宋_GB2312" w:hAnsi="仿宋" w:hint="eastAsia"/>
          <w:bCs/>
          <w:szCs w:val="32"/>
        </w:rPr>
        <w:t>3、区管委会对</w:t>
      </w:r>
      <w:r>
        <w:rPr>
          <w:rFonts w:ascii="仿宋_GB2312" w:hAnsi="仿宋_GB2312" w:hint="eastAsia"/>
        </w:rPr>
        <w:t>区征拆征收工作指挥部办公室</w:t>
      </w:r>
      <w:r>
        <w:rPr>
          <w:rFonts w:ascii="仿宋_GB2312" w:hAnsi="仿宋" w:hint="eastAsia"/>
          <w:bCs/>
          <w:szCs w:val="32"/>
        </w:rPr>
        <w:t>《关于对万科药业（原上海景峰）、中锂二期两块地进行补差的报告》的批复；</w:t>
      </w:r>
    </w:p>
    <w:p w:rsidR="0061226B" w:rsidRDefault="00F819AF" w:rsidP="00AA0D79">
      <w:pPr>
        <w:spacing w:line="600" w:lineRule="exact"/>
        <w:ind w:firstLineChars="200" w:firstLine="640"/>
        <w:rPr>
          <w:rFonts w:ascii="仿宋_GB2312" w:hAnsi="仿宋"/>
          <w:bCs/>
          <w:szCs w:val="32"/>
        </w:rPr>
      </w:pPr>
      <w:r>
        <w:rPr>
          <w:rFonts w:ascii="仿宋_GB2312" w:hint="eastAsia"/>
          <w:szCs w:val="32"/>
        </w:rPr>
        <w:t>4</w:t>
      </w:r>
      <w:r w:rsidR="0061226B">
        <w:rPr>
          <w:rFonts w:ascii="仿宋_GB2312" w:hint="eastAsia"/>
          <w:szCs w:val="32"/>
        </w:rPr>
        <w:t>、</w:t>
      </w:r>
      <w:r>
        <w:rPr>
          <w:rFonts w:ascii="仿宋_GB2312" w:hAnsi="仿宋_GB2312" w:hint="eastAsia"/>
        </w:rPr>
        <w:t>区征拆征收工作指挥部办公室《常德经开区征地拆迁“一事一议”会议纪要》（2</w:t>
      </w:r>
      <w:r>
        <w:rPr>
          <w:rFonts w:ascii="仿宋_GB2312" w:hAnsi="仿宋_GB2312"/>
        </w:rPr>
        <w:t>022</w:t>
      </w:r>
      <w:r>
        <w:rPr>
          <w:rFonts w:ascii="仿宋_GB2312" w:hAnsi="仿宋_GB2312" w:hint="eastAsia"/>
        </w:rPr>
        <w:t>年第2次）；</w:t>
      </w:r>
    </w:p>
    <w:p w:rsidR="00344912" w:rsidRDefault="00F819AF" w:rsidP="00AA0D79">
      <w:pPr>
        <w:spacing w:line="600" w:lineRule="exact"/>
        <w:ind w:firstLineChars="200" w:firstLine="640"/>
        <w:rPr>
          <w:rFonts w:ascii="仿宋" w:eastAsia="仿宋" w:hAnsi="仿宋"/>
          <w:spacing w:val="-6"/>
          <w:szCs w:val="32"/>
        </w:rPr>
      </w:pPr>
      <w:r>
        <w:rPr>
          <w:rFonts w:ascii="仿宋_GB2312" w:hAnsi="仿宋" w:hint="eastAsia"/>
          <w:bCs/>
          <w:szCs w:val="32"/>
        </w:rPr>
        <w:t>5</w:t>
      </w:r>
      <w:r w:rsidR="00344912">
        <w:rPr>
          <w:rFonts w:ascii="仿宋_GB2312" w:hAnsi="仿宋" w:hint="eastAsia"/>
          <w:bCs/>
          <w:szCs w:val="32"/>
        </w:rPr>
        <w:t>、</w:t>
      </w:r>
      <w:r>
        <w:rPr>
          <w:rFonts w:ascii="仿宋_GB2312" w:hint="eastAsia"/>
          <w:szCs w:val="32"/>
        </w:rPr>
        <w:t>区管理委员会办公室《关于印发〈常德经开区征拆征收工作管理办法（暂行）〉的通知》（德管办发〔20</w:t>
      </w:r>
      <w:r>
        <w:rPr>
          <w:rFonts w:ascii="仿宋_GB2312"/>
          <w:szCs w:val="32"/>
        </w:rPr>
        <w:t>22</w:t>
      </w:r>
      <w:r>
        <w:rPr>
          <w:rFonts w:ascii="仿宋_GB2312" w:hint="eastAsia"/>
          <w:szCs w:val="32"/>
        </w:rPr>
        <w:t>〕</w:t>
      </w:r>
      <w:r>
        <w:rPr>
          <w:rFonts w:ascii="仿宋_GB2312"/>
          <w:szCs w:val="32"/>
        </w:rPr>
        <w:t>11</w:t>
      </w:r>
      <w:r>
        <w:rPr>
          <w:rFonts w:ascii="仿宋_GB2312" w:hint="eastAsia"/>
          <w:szCs w:val="32"/>
        </w:rPr>
        <w:t>号）；</w:t>
      </w:r>
    </w:p>
    <w:p w:rsidR="0061226B" w:rsidRDefault="00F819AF" w:rsidP="00AA0D79">
      <w:pPr>
        <w:spacing w:line="600" w:lineRule="exact"/>
        <w:ind w:firstLineChars="200" w:firstLine="640"/>
        <w:textAlignment w:val="baseline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</w:t>
      </w:r>
      <w:r w:rsidR="0061226B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区城市建设管理领导小组《常德经济技术开发区关于执行〈常德市集体土地征收与房屋拆迁补偿安置办法〉有关操作细则的通知》；</w:t>
      </w:r>
    </w:p>
    <w:p w:rsidR="00FD6109" w:rsidRDefault="00F819AF" w:rsidP="00AA0D79">
      <w:pPr>
        <w:spacing w:line="600" w:lineRule="exact"/>
        <w:ind w:firstLineChars="200" w:firstLine="640"/>
        <w:textAlignment w:val="baseline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</w:t>
      </w:r>
      <w:r w:rsidR="00FD6109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常德市人民政府《关于印发〈常德市集体土地征收与房屋拆迁补偿安置办法〉的通知》（常政发〔2019〕5号）；</w:t>
      </w:r>
    </w:p>
    <w:p w:rsidR="0061226B" w:rsidRDefault="00F819AF" w:rsidP="00AA0D79">
      <w:pPr>
        <w:spacing w:line="600" w:lineRule="exact"/>
        <w:ind w:firstLineChars="200" w:firstLine="640"/>
        <w:textAlignment w:val="baseline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8</w:t>
      </w:r>
      <w:r w:rsidR="0061226B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常德</w:t>
      </w:r>
      <w:r>
        <w:rPr>
          <w:rFonts w:ascii="仿宋_GB2312" w:hAnsi="仿宋" w:hint="eastAsia"/>
          <w:szCs w:val="32"/>
        </w:rPr>
        <w:t>市人民政府《关于调整〈常德市征地补偿标准〉的通知》（常政发〔</w:t>
      </w:r>
      <w:r>
        <w:rPr>
          <w:rFonts w:ascii="仿宋_GB2312" w:hAnsi="仿宋"/>
          <w:szCs w:val="32"/>
        </w:rPr>
        <w:t>2021</w:t>
      </w:r>
      <w:r>
        <w:rPr>
          <w:rFonts w:ascii="仿宋_GB2312" w:hAnsi="仿宋" w:hint="eastAsia"/>
          <w:szCs w:val="32"/>
        </w:rPr>
        <w:t>〕</w:t>
      </w:r>
      <w:r>
        <w:rPr>
          <w:rFonts w:ascii="仿宋_GB2312" w:hAnsi="仿宋"/>
          <w:szCs w:val="32"/>
        </w:rPr>
        <w:t>10</w:t>
      </w:r>
      <w:r>
        <w:rPr>
          <w:rFonts w:ascii="仿宋_GB2312" w:hAnsi="仿宋" w:hint="eastAsia"/>
          <w:szCs w:val="32"/>
        </w:rPr>
        <w:t>号）</w:t>
      </w:r>
      <w:r>
        <w:rPr>
          <w:rFonts w:ascii="仿宋_GB2312" w:hint="eastAsia"/>
          <w:szCs w:val="32"/>
        </w:rPr>
        <w:t>；</w:t>
      </w:r>
    </w:p>
    <w:p w:rsidR="0061226B" w:rsidRDefault="00F819AF" w:rsidP="00AA0D79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9</w:t>
      </w:r>
      <w:r w:rsidR="0061226B">
        <w:rPr>
          <w:rFonts w:ascii="仿宋_GB2312" w:hint="eastAsia"/>
          <w:szCs w:val="32"/>
        </w:rPr>
        <w:t>、</w:t>
      </w:r>
      <w:r>
        <w:rPr>
          <w:rFonts w:ascii="仿宋_GB2312" w:hint="eastAsia"/>
          <w:szCs w:val="32"/>
        </w:rPr>
        <w:t>区管委会《关于印发〈常德经济技术开发区集体土地房屋拆迁安置实施细则〉的通知》（德管发〔2019〕6号）</w:t>
      </w:r>
      <w:r>
        <w:rPr>
          <w:rFonts w:ascii="仿宋_GB2312" w:hAnsi="仿宋" w:hint="eastAsia"/>
          <w:bCs/>
          <w:szCs w:val="32"/>
        </w:rPr>
        <w:t>；</w:t>
      </w:r>
    </w:p>
    <w:p w:rsidR="00B97EE7" w:rsidRDefault="00F819AF" w:rsidP="00F819AF">
      <w:pPr>
        <w:spacing w:line="600" w:lineRule="exact"/>
        <w:ind w:firstLineChars="200" w:firstLine="640"/>
        <w:rPr>
          <w:rFonts w:ascii="仿宋_GB2312" w:hAnsi="仿宋"/>
          <w:bCs/>
          <w:szCs w:val="32"/>
        </w:rPr>
      </w:pPr>
      <w:r>
        <w:rPr>
          <w:rFonts w:ascii="仿宋_GB2312" w:hint="eastAsia"/>
          <w:szCs w:val="32"/>
        </w:rPr>
        <w:t>10</w:t>
      </w:r>
      <w:r w:rsidR="0061226B">
        <w:rPr>
          <w:rFonts w:ascii="仿宋_GB2312" w:hint="eastAsia"/>
          <w:szCs w:val="32"/>
        </w:rPr>
        <w:t>、</w:t>
      </w:r>
      <w:r>
        <w:rPr>
          <w:rFonts w:ascii="仿宋_GB2312" w:hAnsi="仿宋" w:hint="eastAsia"/>
          <w:bCs/>
          <w:szCs w:val="32"/>
        </w:rPr>
        <w:t>区财政局投资评审中心《关于2</w:t>
      </w:r>
      <w:r>
        <w:rPr>
          <w:rFonts w:ascii="仿宋_GB2312" w:hAnsi="仿宋"/>
          <w:bCs/>
          <w:szCs w:val="32"/>
        </w:rPr>
        <w:t>020</w:t>
      </w:r>
      <w:r>
        <w:rPr>
          <w:rFonts w:ascii="仿宋_GB2312" w:hAnsi="仿宋" w:hint="eastAsia"/>
          <w:bCs/>
          <w:szCs w:val="32"/>
        </w:rPr>
        <w:t>年第四十六批次建设用地项目征地拆迁安置补偿费预算的审核报告》</w:t>
      </w:r>
      <w:r>
        <w:rPr>
          <w:rFonts w:ascii="仿宋_GB2312" w:hAnsi="仿宋" w:hint="eastAsia"/>
          <w:szCs w:val="32"/>
        </w:rPr>
        <w:t>（德财基〔</w:t>
      </w:r>
      <w:r>
        <w:rPr>
          <w:rFonts w:ascii="仿宋_GB2312" w:hAnsi="仿宋"/>
          <w:szCs w:val="32"/>
        </w:rPr>
        <w:t>2021</w:t>
      </w:r>
      <w:r>
        <w:rPr>
          <w:rFonts w:ascii="仿宋_GB2312" w:hAnsi="仿宋" w:hint="eastAsia"/>
          <w:szCs w:val="32"/>
        </w:rPr>
        <w:t>〕</w:t>
      </w:r>
      <w:r>
        <w:rPr>
          <w:rFonts w:ascii="仿宋_GB2312" w:hAnsi="仿宋"/>
          <w:szCs w:val="32"/>
        </w:rPr>
        <w:t>033</w:t>
      </w:r>
      <w:r>
        <w:rPr>
          <w:rFonts w:ascii="仿宋_GB2312" w:hAnsi="仿宋" w:hint="eastAsia"/>
          <w:szCs w:val="32"/>
        </w:rPr>
        <w:t>号）</w:t>
      </w:r>
      <w:r>
        <w:rPr>
          <w:rFonts w:ascii="仿宋_GB2312" w:hAnsi="仿宋" w:hint="eastAsia"/>
          <w:bCs/>
          <w:szCs w:val="32"/>
        </w:rPr>
        <w:t>。</w:t>
      </w:r>
    </w:p>
    <w:p w:rsidR="0061226B" w:rsidRPr="00AA0D79" w:rsidRDefault="0061226B" w:rsidP="00AA0D79">
      <w:pPr>
        <w:numPr>
          <w:ilvl w:val="0"/>
          <w:numId w:val="1"/>
        </w:numPr>
        <w:tabs>
          <w:tab w:val="left" w:pos="1350"/>
        </w:tabs>
        <w:spacing w:line="600" w:lineRule="exact"/>
        <w:rPr>
          <w:rFonts w:ascii="方正小标宋简体" w:eastAsia="方正小标宋简体" w:hAnsi="方正小标宋简体" w:cs="黑体"/>
          <w:szCs w:val="32"/>
        </w:rPr>
      </w:pPr>
      <w:r w:rsidRPr="00AA0D79">
        <w:rPr>
          <w:rFonts w:ascii="方正小标宋简体" w:eastAsia="方正小标宋简体" w:hAnsi="方正小标宋简体" w:cs="黑体" w:hint="eastAsia"/>
          <w:szCs w:val="32"/>
        </w:rPr>
        <w:t>评审范围及程序</w:t>
      </w:r>
    </w:p>
    <w:p w:rsidR="0061226B" w:rsidRDefault="0061226B" w:rsidP="00AA0D79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（一）评审范围</w:t>
      </w:r>
    </w:p>
    <w:p w:rsidR="0061226B" w:rsidRDefault="00867A0A" w:rsidP="00AA0D79">
      <w:pPr>
        <w:spacing w:line="600" w:lineRule="exact"/>
        <w:ind w:firstLineChars="200" w:firstLine="640"/>
        <w:rPr>
          <w:rFonts w:ascii="仿宋_GB2312" w:hAnsi="仿宋"/>
          <w:bCs/>
          <w:szCs w:val="32"/>
        </w:rPr>
      </w:pPr>
      <w:r w:rsidRPr="00867A0A">
        <w:rPr>
          <w:rFonts w:ascii="仿宋_GB2312" w:hAnsi="仿宋" w:hint="eastAsia"/>
          <w:bCs/>
          <w:szCs w:val="32"/>
        </w:rPr>
        <w:t>中锂二期地块项目征地拆迁费用补差预算</w:t>
      </w:r>
      <w:r w:rsidR="0042058D">
        <w:rPr>
          <w:rFonts w:ascii="仿宋_GB2312" w:hAnsi="仿宋" w:hint="eastAsia"/>
          <w:bCs/>
          <w:szCs w:val="32"/>
        </w:rPr>
        <w:t>及安置资格</w:t>
      </w:r>
      <w:r w:rsidR="0061226B">
        <w:rPr>
          <w:rFonts w:ascii="仿宋_GB2312" w:hAnsi="仿宋" w:hint="eastAsia"/>
          <w:bCs/>
          <w:szCs w:val="32"/>
        </w:rPr>
        <w:t>，含土地补偿费、</w:t>
      </w:r>
      <w:r w:rsidR="00F57522">
        <w:rPr>
          <w:rFonts w:ascii="仿宋_GB2312" w:hAnsi="仿宋" w:hint="eastAsia"/>
          <w:bCs/>
          <w:szCs w:val="32"/>
        </w:rPr>
        <w:t>货币安置补贴</w:t>
      </w:r>
      <w:r w:rsidR="00004798">
        <w:rPr>
          <w:rFonts w:ascii="仿宋_GB2312" w:hAnsi="仿宋" w:hint="eastAsia"/>
          <w:bCs/>
          <w:szCs w:val="32"/>
        </w:rPr>
        <w:t>、</w:t>
      </w:r>
      <w:r w:rsidR="0061226B">
        <w:rPr>
          <w:rFonts w:ascii="仿宋_GB2312" w:hAnsi="仿宋" w:hint="eastAsia"/>
          <w:bCs/>
          <w:szCs w:val="32"/>
        </w:rPr>
        <w:t>工作经费。</w:t>
      </w:r>
    </w:p>
    <w:p w:rsidR="0061226B" w:rsidRDefault="0061226B" w:rsidP="00AA0D79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（二）评审程序</w:t>
      </w:r>
    </w:p>
    <w:p w:rsidR="0061226B" w:rsidRDefault="0061226B" w:rsidP="00AA0D79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1、成立评审小组，熟悉资料，制单评审方案；</w:t>
      </w:r>
    </w:p>
    <w:p w:rsidR="0061226B" w:rsidRDefault="0061226B" w:rsidP="00AA0D79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2、组织现场踏勘，测量，留取影像资料；</w:t>
      </w:r>
    </w:p>
    <w:p w:rsidR="0061226B" w:rsidRDefault="0061226B" w:rsidP="00AA0D79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3、审查、取证、计量、分析、汇总，形成初步评审结论；</w:t>
      </w:r>
    </w:p>
    <w:p w:rsidR="0061226B" w:rsidRDefault="0061226B" w:rsidP="00AA0D79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color w:val="000000"/>
          <w:szCs w:val="32"/>
        </w:rPr>
        <w:t>4、组织对账，形成评审意见，由其各方签字确认；</w:t>
      </w:r>
    </w:p>
    <w:p w:rsidR="0061226B" w:rsidRDefault="0061226B" w:rsidP="00AA0D79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color w:val="000000"/>
          <w:szCs w:val="32"/>
        </w:rPr>
      </w:pPr>
      <w:r>
        <w:rPr>
          <w:rFonts w:ascii="仿宋_GB2312" w:hAnsi="仿宋"/>
          <w:color w:val="000000"/>
          <w:szCs w:val="32"/>
        </w:rPr>
        <w:t>5</w:t>
      </w:r>
      <w:r>
        <w:rPr>
          <w:rFonts w:ascii="仿宋_GB2312" w:hAnsi="仿宋" w:hint="eastAsia"/>
          <w:color w:val="000000"/>
          <w:szCs w:val="32"/>
        </w:rPr>
        <w:t>、整理评审工作底稿等资料，出具评审报告并归档。</w:t>
      </w:r>
    </w:p>
    <w:p w:rsidR="0061226B" w:rsidRPr="00AA0D79" w:rsidRDefault="00264B02" w:rsidP="00AA0D79">
      <w:pPr>
        <w:pStyle w:val="a5"/>
        <w:tabs>
          <w:tab w:val="left" w:pos="6266"/>
        </w:tabs>
        <w:spacing w:line="600" w:lineRule="exact"/>
        <w:ind w:firstLine="640"/>
        <w:rPr>
          <w:rFonts w:ascii="方正小标宋简体" w:eastAsia="方正小标宋简体" w:hAnsi="方正小标宋简体" w:cs="黑体"/>
          <w:sz w:val="32"/>
          <w:szCs w:val="32"/>
        </w:rPr>
      </w:pPr>
      <w:r>
        <w:rPr>
          <w:rFonts w:ascii="方正小标宋简体" w:eastAsia="方正小标宋简体" w:hAnsi="方正小标宋简体" w:cs="黑体" w:hint="eastAsia"/>
          <w:sz w:val="32"/>
          <w:szCs w:val="32"/>
        </w:rPr>
        <w:t>四</w:t>
      </w:r>
      <w:r w:rsidR="0061226B" w:rsidRPr="00AA0D79">
        <w:rPr>
          <w:rFonts w:ascii="方正小标宋简体" w:eastAsia="方正小标宋简体" w:hAnsi="方正小标宋简体" w:cs="黑体" w:hint="eastAsia"/>
          <w:sz w:val="32"/>
          <w:szCs w:val="32"/>
        </w:rPr>
        <w:t>、</w:t>
      </w:r>
      <w:r w:rsidR="0061226B" w:rsidRPr="00AA0D79">
        <w:rPr>
          <w:rFonts w:ascii="方正小标宋简体" w:eastAsia="方正小标宋简体" w:hAnsi="方正小标宋简体" w:cs="黑体" w:hint="eastAsia"/>
          <w:bCs/>
          <w:szCs w:val="32"/>
        </w:rPr>
        <w:t>评审结论</w:t>
      </w:r>
    </w:p>
    <w:p w:rsidR="0061226B" w:rsidRDefault="0061226B" w:rsidP="00AA0D79">
      <w:pPr>
        <w:tabs>
          <w:tab w:val="right" w:pos="8844"/>
        </w:tabs>
        <w:spacing w:line="600" w:lineRule="exact"/>
        <w:ind w:firstLineChars="196" w:firstLine="62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本项目建设单位送审预算金额为</w:t>
      </w:r>
      <w:r w:rsidR="00F57522">
        <w:rPr>
          <w:rFonts w:ascii="仿宋_GB2312" w:hAnsi="仿宋"/>
          <w:szCs w:val="32"/>
        </w:rPr>
        <w:t>437609</w:t>
      </w:r>
      <w:r>
        <w:rPr>
          <w:rFonts w:ascii="仿宋_GB2312" w:hAnsi="仿宋" w:hint="eastAsia"/>
          <w:szCs w:val="32"/>
        </w:rPr>
        <w:t>元，审定预算金额为</w:t>
      </w:r>
      <w:r w:rsidR="00F57522">
        <w:rPr>
          <w:rFonts w:ascii="仿宋_GB2312" w:hAnsi="仿宋"/>
          <w:szCs w:val="32"/>
        </w:rPr>
        <w:t>437609</w:t>
      </w:r>
      <w:r>
        <w:rPr>
          <w:rFonts w:ascii="仿宋_GB2312" w:hAnsi="仿宋" w:hint="eastAsia"/>
          <w:szCs w:val="32"/>
        </w:rPr>
        <w:t>元</w:t>
      </w:r>
      <w:r w:rsidR="00A56ED0">
        <w:rPr>
          <w:rFonts w:ascii="仿宋_GB2312" w:hAnsi="仿宋" w:hint="eastAsia"/>
          <w:szCs w:val="32"/>
        </w:rPr>
        <w:t>（其中</w:t>
      </w:r>
      <w:r w:rsidR="00842AE7">
        <w:rPr>
          <w:rFonts w:ascii="仿宋_GB2312" w:hAnsi="仿宋" w:hint="eastAsia"/>
          <w:szCs w:val="32"/>
        </w:rPr>
        <w:t>征地</w:t>
      </w:r>
      <w:r w:rsidR="001D0988">
        <w:rPr>
          <w:rFonts w:ascii="仿宋_GB2312" w:hAnsi="仿宋" w:hint="eastAsia"/>
          <w:szCs w:val="32"/>
        </w:rPr>
        <w:t>拆迁</w:t>
      </w:r>
      <w:r w:rsidR="00842AE7">
        <w:rPr>
          <w:rFonts w:ascii="仿宋_GB2312" w:hAnsi="仿宋" w:hint="eastAsia"/>
          <w:szCs w:val="32"/>
        </w:rPr>
        <w:t>补偿费</w:t>
      </w:r>
      <w:r w:rsidR="00F57522">
        <w:rPr>
          <w:rFonts w:ascii="仿宋_GB2312" w:hAnsi="仿宋"/>
          <w:szCs w:val="32"/>
        </w:rPr>
        <w:t>416771</w:t>
      </w:r>
      <w:r w:rsidR="00842AE7">
        <w:rPr>
          <w:rFonts w:ascii="仿宋_GB2312" w:hAnsi="仿宋" w:hint="eastAsia"/>
          <w:szCs w:val="32"/>
        </w:rPr>
        <w:t>元、工作经费</w:t>
      </w:r>
      <w:r w:rsidR="00F57522">
        <w:rPr>
          <w:rFonts w:ascii="仿宋_GB2312" w:hAnsi="仿宋"/>
          <w:szCs w:val="32"/>
        </w:rPr>
        <w:t>20838</w:t>
      </w:r>
      <w:r w:rsidR="00F57522">
        <w:rPr>
          <w:rFonts w:ascii="仿宋_GB2312" w:hAnsi="仿宋" w:hint="eastAsia"/>
          <w:szCs w:val="32"/>
        </w:rPr>
        <w:t>元</w:t>
      </w:r>
      <w:r w:rsidR="00A56ED0">
        <w:rPr>
          <w:rFonts w:ascii="仿宋_GB2312" w:hAnsi="仿宋" w:hint="eastAsia"/>
          <w:szCs w:val="32"/>
        </w:rPr>
        <w:t>）</w:t>
      </w:r>
      <w:r>
        <w:rPr>
          <w:rFonts w:ascii="仿宋_GB2312" w:hAnsi="仿宋" w:hint="eastAsia"/>
          <w:szCs w:val="32"/>
        </w:rPr>
        <w:t>。</w:t>
      </w:r>
    </w:p>
    <w:p w:rsidR="0061226B" w:rsidRPr="00AA0D79" w:rsidRDefault="00264B02" w:rsidP="00AA0D79">
      <w:pPr>
        <w:pStyle w:val="a5"/>
        <w:tabs>
          <w:tab w:val="left" w:pos="6266"/>
        </w:tabs>
        <w:spacing w:line="600" w:lineRule="exact"/>
        <w:ind w:firstLine="640"/>
        <w:rPr>
          <w:rFonts w:ascii="方正小标宋简体" w:eastAsia="方正小标宋简体" w:hAnsi="方正小标宋简体" w:cs="黑体"/>
          <w:sz w:val="32"/>
          <w:szCs w:val="32"/>
        </w:rPr>
      </w:pPr>
      <w:r>
        <w:rPr>
          <w:rFonts w:ascii="方正小标宋简体" w:eastAsia="方正小标宋简体" w:hAnsi="方正小标宋简体" w:cs="黑体" w:hint="eastAsia"/>
          <w:sz w:val="32"/>
          <w:szCs w:val="32"/>
        </w:rPr>
        <w:t>五</w:t>
      </w:r>
      <w:r w:rsidR="0061226B" w:rsidRPr="00AA0D79">
        <w:rPr>
          <w:rFonts w:ascii="方正小标宋简体" w:eastAsia="方正小标宋简体" w:hAnsi="方正小标宋简体" w:cs="黑体" w:hint="eastAsia"/>
          <w:sz w:val="32"/>
          <w:szCs w:val="32"/>
        </w:rPr>
        <w:t>、相关事项说明及建议</w:t>
      </w:r>
    </w:p>
    <w:p w:rsidR="0061226B" w:rsidRDefault="0061226B" w:rsidP="00AA0D79">
      <w:pPr>
        <w:spacing w:line="600" w:lineRule="exact"/>
        <w:ind w:firstLineChars="200" w:firstLine="640"/>
        <w:textAlignment w:val="baseline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1、被征地农民社会保障资金按被征地土地地类补偿费总额的</w:t>
      </w:r>
      <w:r>
        <w:rPr>
          <w:rFonts w:ascii="仿宋_GB2312" w:hint="eastAsia"/>
          <w:szCs w:val="32"/>
        </w:rPr>
        <w:lastRenderedPageBreak/>
        <w:t>1</w:t>
      </w:r>
      <w:r>
        <w:rPr>
          <w:rFonts w:ascii="仿宋_GB2312"/>
          <w:szCs w:val="32"/>
        </w:rPr>
        <w:t>0</w:t>
      </w:r>
      <w:r>
        <w:rPr>
          <w:rFonts w:ascii="仿宋_GB2312" w:hint="eastAsia"/>
          <w:szCs w:val="32"/>
        </w:rPr>
        <w:t>%进行统筹，金额为</w:t>
      </w:r>
      <w:r w:rsidR="00F57522">
        <w:rPr>
          <w:rFonts w:ascii="仿宋_GB2312"/>
          <w:szCs w:val="32"/>
        </w:rPr>
        <w:t>15277</w:t>
      </w:r>
      <w:r>
        <w:rPr>
          <w:rFonts w:ascii="仿宋_GB2312" w:hint="eastAsia"/>
          <w:szCs w:val="32"/>
        </w:rPr>
        <w:t>元；</w:t>
      </w:r>
    </w:p>
    <w:p w:rsidR="00C44CBC" w:rsidRDefault="00C44CBC" w:rsidP="00AA0D79">
      <w:pPr>
        <w:spacing w:line="600" w:lineRule="exact"/>
        <w:ind w:firstLineChars="200" w:firstLine="640"/>
        <w:textAlignment w:val="baseline"/>
        <w:rPr>
          <w:rFonts w:ascii="仿宋_GB2312"/>
          <w:szCs w:val="32"/>
        </w:rPr>
      </w:pPr>
      <w:r>
        <w:rPr>
          <w:rFonts w:ascii="仿宋_GB2312" w:hAnsi="仿宋" w:hint="eastAsia"/>
          <w:bCs/>
          <w:szCs w:val="32"/>
        </w:rPr>
        <w:t>2、</w:t>
      </w:r>
      <w:r w:rsidRPr="0042058D">
        <w:rPr>
          <w:rFonts w:ascii="仿宋_GB2312" w:hint="eastAsia"/>
          <w:szCs w:val="32"/>
        </w:rPr>
        <w:t>本项目</w:t>
      </w:r>
      <w:r w:rsidR="00785656">
        <w:rPr>
          <w:rFonts w:ascii="仿宋_GB2312" w:hint="eastAsia"/>
          <w:szCs w:val="32"/>
        </w:rPr>
        <w:t>根据</w:t>
      </w:r>
      <w:r w:rsidR="00785656">
        <w:rPr>
          <w:rFonts w:ascii="仿宋_GB2312" w:hAnsi="仿宋_GB2312" w:hint="eastAsia"/>
        </w:rPr>
        <w:t>区征拆征收工作指挥部办公室《常德经开区征地拆迁“一事一议”会议纪要》（2</w:t>
      </w:r>
      <w:r w:rsidR="00785656">
        <w:rPr>
          <w:rFonts w:ascii="仿宋_GB2312" w:hAnsi="仿宋_GB2312"/>
        </w:rPr>
        <w:t>022</w:t>
      </w:r>
      <w:r w:rsidR="00785656">
        <w:rPr>
          <w:rFonts w:ascii="仿宋_GB2312" w:hAnsi="仿宋_GB2312" w:hint="eastAsia"/>
        </w:rPr>
        <w:t>年第2次），</w:t>
      </w:r>
      <w:r w:rsidRPr="0042058D">
        <w:rPr>
          <w:rFonts w:ascii="仿宋_GB2312" w:hint="eastAsia"/>
          <w:szCs w:val="32"/>
        </w:rPr>
        <w:t>房屋拆迁户增加安置两人</w:t>
      </w:r>
      <w:r w:rsidR="00860C0D">
        <w:rPr>
          <w:rFonts w:ascii="仿宋_GB2312" w:hint="eastAsia"/>
          <w:szCs w:val="32"/>
        </w:rPr>
        <w:t>；</w:t>
      </w:r>
    </w:p>
    <w:p w:rsidR="0061226B" w:rsidRDefault="00C44CBC" w:rsidP="00AA0D79">
      <w:pPr>
        <w:spacing w:line="600" w:lineRule="exact"/>
        <w:ind w:firstLineChars="200" w:firstLine="640"/>
        <w:textAlignment w:val="baseline"/>
        <w:rPr>
          <w:rFonts w:ascii="仿宋_GB2312" w:hAnsi="仿宋_GB2312"/>
          <w:szCs w:val="32"/>
        </w:rPr>
      </w:pPr>
      <w:r>
        <w:rPr>
          <w:rFonts w:ascii="仿宋_GB2312" w:hint="eastAsia"/>
          <w:szCs w:val="32"/>
        </w:rPr>
        <w:t>3</w:t>
      </w:r>
      <w:r w:rsidR="0061226B">
        <w:rPr>
          <w:rFonts w:ascii="仿宋_GB2312" w:hint="eastAsia"/>
          <w:szCs w:val="32"/>
        </w:rPr>
        <w:t>、</w:t>
      </w:r>
      <w:r w:rsidR="00867A0A">
        <w:rPr>
          <w:rFonts w:ascii="仿宋_GB2312" w:hAnsi="仿宋_GB2312" w:hint="eastAsia"/>
        </w:rPr>
        <w:t>区征拆征收工作指挥部办公室</w:t>
      </w:r>
      <w:r w:rsidR="0061226B">
        <w:rPr>
          <w:rFonts w:ascii="仿宋_GB2312" w:hint="eastAsia"/>
          <w:color w:val="000000"/>
          <w:szCs w:val="32"/>
        </w:rPr>
        <w:t>和项目业主应</w:t>
      </w:r>
      <w:r w:rsidR="0061226B">
        <w:rPr>
          <w:rFonts w:ascii="仿宋_GB2312" w:hint="eastAsia"/>
          <w:szCs w:val="32"/>
        </w:rPr>
        <w:t>切实加强沟通</w:t>
      </w:r>
      <w:r w:rsidR="00264B02">
        <w:rPr>
          <w:rFonts w:ascii="仿宋_GB2312" w:hint="eastAsia"/>
          <w:szCs w:val="32"/>
        </w:rPr>
        <w:t>与衔接，对项目范围内的房屋及地上附着物进行</w:t>
      </w:r>
      <w:r w:rsidR="0061226B">
        <w:rPr>
          <w:rFonts w:ascii="仿宋_GB2312" w:hint="eastAsia"/>
          <w:szCs w:val="32"/>
        </w:rPr>
        <w:t>全面</w:t>
      </w:r>
      <w:r w:rsidR="00264B02">
        <w:rPr>
          <w:rFonts w:ascii="仿宋_GB2312" w:hint="eastAsia"/>
          <w:bCs/>
          <w:szCs w:val="32"/>
        </w:rPr>
        <w:t>的调查、核实，杜绝重复报审、</w:t>
      </w:r>
      <w:r w:rsidR="0061226B">
        <w:rPr>
          <w:rFonts w:ascii="仿宋_GB2312" w:hint="eastAsia"/>
          <w:bCs/>
          <w:szCs w:val="32"/>
        </w:rPr>
        <w:t>补偿</w:t>
      </w:r>
      <w:r w:rsidR="0061226B">
        <w:rPr>
          <w:rFonts w:ascii="仿宋_GB2312" w:hAnsi="仿宋_GB2312" w:hint="eastAsia"/>
          <w:szCs w:val="32"/>
        </w:rPr>
        <w:t>；</w:t>
      </w:r>
    </w:p>
    <w:p w:rsidR="0061226B" w:rsidRDefault="00C44CBC" w:rsidP="00AA0D79">
      <w:pPr>
        <w:spacing w:line="600" w:lineRule="exact"/>
        <w:ind w:firstLineChars="200" w:firstLine="640"/>
        <w:textAlignment w:val="baseline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 w:rsidR="0061226B">
        <w:rPr>
          <w:rFonts w:ascii="仿宋_GB2312" w:hint="eastAsia"/>
          <w:szCs w:val="32"/>
        </w:rPr>
        <w:t>、该预算金额只能作为该项目</w:t>
      </w:r>
      <w:r w:rsidR="0061226B">
        <w:rPr>
          <w:rFonts w:ascii="仿宋_GB2312" w:hAnsi="仿宋_GB2312" w:hint="eastAsia"/>
          <w:szCs w:val="32"/>
        </w:rPr>
        <w:t>征地</w:t>
      </w:r>
      <w:r w:rsidR="0061226B">
        <w:rPr>
          <w:rFonts w:ascii="仿宋_GB2312" w:hint="eastAsia"/>
          <w:szCs w:val="32"/>
        </w:rPr>
        <w:t>拆迁补偿控制性依据，实施时务必按政策标准执行。</w:t>
      </w:r>
    </w:p>
    <w:p w:rsidR="00DD62BC" w:rsidRDefault="00DD62BC" w:rsidP="00DD62BC">
      <w:pPr>
        <w:spacing w:line="600" w:lineRule="exact"/>
        <w:ind w:firstLineChars="200" w:firstLine="640"/>
        <w:jc w:val="right"/>
        <w:rPr>
          <w:rFonts w:ascii="仿宋_GB2312" w:hAnsi="方正小标宋简体" w:cs="黑体" w:hint="eastAsia"/>
          <w:bCs/>
          <w:szCs w:val="32"/>
        </w:rPr>
      </w:pPr>
    </w:p>
    <w:p w:rsidR="00DD62BC" w:rsidRDefault="00DD62BC" w:rsidP="00DD62BC">
      <w:pPr>
        <w:spacing w:line="600" w:lineRule="exact"/>
        <w:ind w:firstLineChars="200" w:firstLine="640"/>
        <w:jc w:val="right"/>
        <w:rPr>
          <w:rFonts w:ascii="仿宋_GB2312"/>
          <w:szCs w:val="32"/>
        </w:rPr>
      </w:pPr>
      <w:r>
        <w:rPr>
          <w:rFonts w:ascii="仿宋_GB2312" w:hAnsi="方正小标宋简体" w:cs="黑体" w:hint="eastAsia"/>
          <w:bCs/>
          <w:szCs w:val="32"/>
        </w:rPr>
        <w:t>常德经济技术开发区财政局投资评审中心</w:t>
      </w:r>
    </w:p>
    <w:p w:rsidR="0061226B" w:rsidRDefault="0061226B" w:rsidP="00F819AF">
      <w:pPr>
        <w:spacing w:line="600" w:lineRule="exact"/>
        <w:ind w:right="640" w:firstLineChars="200" w:firstLine="64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2023年</w:t>
      </w:r>
      <w:r w:rsidR="00A91FAE">
        <w:rPr>
          <w:rFonts w:ascii="仿宋_GB2312"/>
          <w:szCs w:val="32"/>
        </w:rPr>
        <w:t>4</w:t>
      </w:r>
      <w:r>
        <w:rPr>
          <w:rFonts w:ascii="仿宋_GB2312" w:hint="eastAsia"/>
          <w:szCs w:val="32"/>
        </w:rPr>
        <w:t>月</w:t>
      </w:r>
      <w:r w:rsidR="00F819AF">
        <w:rPr>
          <w:rFonts w:ascii="仿宋_GB2312" w:hint="eastAsia"/>
          <w:szCs w:val="32"/>
        </w:rPr>
        <w:t>1</w:t>
      </w:r>
      <w:r w:rsidR="00A91FAE">
        <w:rPr>
          <w:rFonts w:ascii="仿宋_GB2312"/>
          <w:szCs w:val="32"/>
        </w:rPr>
        <w:t>7</w:t>
      </w:r>
      <w:r>
        <w:rPr>
          <w:rFonts w:ascii="仿宋_GB2312" w:hint="eastAsia"/>
          <w:szCs w:val="32"/>
        </w:rPr>
        <w:t>日</w:t>
      </w:r>
    </w:p>
    <w:p w:rsidR="00C81EE2" w:rsidRDefault="00C81EE2">
      <w:pPr>
        <w:ind w:right="640"/>
        <w:rPr>
          <w:rFonts w:ascii="仿宋_GB2312"/>
          <w:szCs w:val="32"/>
        </w:rPr>
      </w:pPr>
    </w:p>
    <w:p w:rsidR="0061226B" w:rsidRPr="00DD62BC" w:rsidRDefault="0061226B"/>
    <w:sectPr w:rsidR="0061226B" w:rsidRPr="00DD62BC" w:rsidSect="00E40D8F">
      <w:headerReference w:type="default" r:id="rId7"/>
      <w:footerReference w:type="even" r:id="rId8"/>
      <w:footerReference w:type="default" r:id="rId9"/>
      <w:pgSz w:w="11906" w:h="16838"/>
      <w:pgMar w:top="1701" w:right="1418" w:bottom="170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9F" w:rsidRDefault="00C5459F">
      <w:r>
        <w:separator/>
      </w:r>
    </w:p>
  </w:endnote>
  <w:endnote w:type="continuationSeparator" w:id="0">
    <w:p w:rsidR="00C5459F" w:rsidRDefault="00C5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6B" w:rsidRDefault="00D92747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61226B">
      <w:rPr>
        <w:rStyle w:val="aa"/>
      </w:rPr>
      <w:instrText xml:space="preserve">PAGE  </w:instrText>
    </w:r>
    <w:r>
      <w:fldChar w:fldCharType="end"/>
    </w:r>
  </w:p>
  <w:p w:rsidR="0061226B" w:rsidRDefault="006122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6B" w:rsidRDefault="00D92747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61226B">
      <w:rPr>
        <w:rStyle w:val="aa"/>
      </w:rPr>
      <w:instrText xml:space="preserve">PAGE  </w:instrText>
    </w:r>
    <w:r>
      <w:fldChar w:fldCharType="separate"/>
    </w:r>
    <w:r w:rsidR="00DD62BC">
      <w:rPr>
        <w:rStyle w:val="aa"/>
        <w:noProof/>
      </w:rPr>
      <w:t>- 1 -</w:t>
    </w:r>
    <w:r>
      <w:fldChar w:fldCharType="end"/>
    </w:r>
  </w:p>
  <w:p w:rsidR="0061226B" w:rsidRDefault="006122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9F" w:rsidRDefault="00C5459F">
      <w:r>
        <w:separator/>
      </w:r>
    </w:p>
  </w:footnote>
  <w:footnote w:type="continuationSeparator" w:id="0">
    <w:p w:rsidR="00C5459F" w:rsidRDefault="00C54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6B" w:rsidRDefault="0061226B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3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k4OTllZDNkZjM2MWNlYzZlMmY5YTYxMDRlMTZhMTkifQ=="/>
  </w:docVars>
  <w:rsids>
    <w:rsidRoot w:val="00172A27"/>
    <w:rsid w:val="00004798"/>
    <w:rsid w:val="00010AA0"/>
    <w:rsid w:val="00015EAE"/>
    <w:rsid w:val="00025273"/>
    <w:rsid w:val="0004104D"/>
    <w:rsid w:val="00041C5D"/>
    <w:rsid w:val="000564ED"/>
    <w:rsid w:val="00064845"/>
    <w:rsid w:val="000817F0"/>
    <w:rsid w:val="00083DBB"/>
    <w:rsid w:val="000923EE"/>
    <w:rsid w:val="000A483E"/>
    <w:rsid w:val="000A658B"/>
    <w:rsid w:val="000B422B"/>
    <w:rsid w:val="000E66E4"/>
    <w:rsid w:val="000F5A02"/>
    <w:rsid w:val="00113AAB"/>
    <w:rsid w:val="00121D1E"/>
    <w:rsid w:val="00144E49"/>
    <w:rsid w:val="00172A27"/>
    <w:rsid w:val="00182461"/>
    <w:rsid w:val="0018363E"/>
    <w:rsid w:val="001937E3"/>
    <w:rsid w:val="001A2F0F"/>
    <w:rsid w:val="001D0988"/>
    <w:rsid w:val="001D6398"/>
    <w:rsid w:val="001E453D"/>
    <w:rsid w:val="001E48A8"/>
    <w:rsid w:val="001F0EBD"/>
    <w:rsid w:val="00204D27"/>
    <w:rsid w:val="002068EB"/>
    <w:rsid w:val="00220EBA"/>
    <w:rsid w:val="00222A83"/>
    <w:rsid w:val="0022372E"/>
    <w:rsid w:val="002351BA"/>
    <w:rsid w:val="00246B38"/>
    <w:rsid w:val="00264B02"/>
    <w:rsid w:val="00266401"/>
    <w:rsid w:val="00275E6C"/>
    <w:rsid w:val="002762B4"/>
    <w:rsid w:val="002B44BA"/>
    <w:rsid w:val="002B712E"/>
    <w:rsid w:val="002C23E2"/>
    <w:rsid w:val="002F0223"/>
    <w:rsid w:val="002F5AC6"/>
    <w:rsid w:val="002F6060"/>
    <w:rsid w:val="003109E1"/>
    <w:rsid w:val="00315AF5"/>
    <w:rsid w:val="00323460"/>
    <w:rsid w:val="00334A8B"/>
    <w:rsid w:val="00344912"/>
    <w:rsid w:val="00344EC7"/>
    <w:rsid w:val="00350043"/>
    <w:rsid w:val="00366812"/>
    <w:rsid w:val="0037318B"/>
    <w:rsid w:val="00375C1C"/>
    <w:rsid w:val="003845A4"/>
    <w:rsid w:val="003A59D1"/>
    <w:rsid w:val="003B47B5"/>
    <w:rsid w:val="003B6122"/>
    <w:rsid w:val="003D2F76"/>
    <w:rsid w:val="003E0102"/>
    <w:rsid w:val="003F2EA2"/>
    <w:rsid w:val="004018C9"/>
    <w:rsid w:val="00405BA2"/>
    <w:rsid w:val="0042058D"/>
    <w:rsid w:val="00440714"/>
    <w:rsid w:val="00447462"/>
    <w:rsid w:val="0044783A"/>
    <w:rsid w:val="0045115B"/>
    <w:rsid w:val="00452448"/>
    <w:rsid w:val="00471973"/>
    <w:rsid w:val="004A2761"/>
    <w:rsid w:val="004A4166"/>
    <w:rsid w:val="004B133B"/>
    <w:rsid w:val="004B3650"/>
    <w:rsid w:val="004C703A"/>
    <w:rsid w:val="004D2F46"/>
    <w:rsid w:val="004F247F"/>
    <w:rsid w:val="005117B1"/>
    <w:rsid w:val="00515293"/>
    <w:rsid w:val="00527E31"/>
    <w:rsid w:val="00533F8F"/>
    <w:rsid w:val="005353B9"/>
    <w:rsid w:val="0056282B"/>
    <w:rsid w:val="00564480"/>
    <w:rsid w:val="00570F10"/>
    <w:rsid w:val="005828F5"/>
    <w:rsid w:val="005A4136"/>
    <w:rsid w:val="005B2142"/>
    <w:rsid w:val="005D0305"/>
    <w:rsid w:val="005E5E38"/>
    <w:rsid w:val="00610575"/>
    <w:rsid w:val="0061226B"/>
    <w:rsid w:val="00630AD3"/>
    <w:rsid w:val="00632BFD"/>
    <w:rsid w:val="00640507"/>
    <w:rsid w:val="0065141C"/>
    <w:rsid w:val="00656F8B"/>
    <w:rsid w:val="00671A47"/>
    <w:rsid w:val="006C1733"/>
    <w:rsid w:val="006C3287"/>
    <w:rsid w:val="006E5B6A"/>
    <w:rsid w:val="006F5245"/>
    <w:rsid w:val="007509F3"/>
    <w:rsid w:val="00762917"/>
    <w:rsid w:val="00763A3B"/>
    <w:rsid w:val="00782116"/>
    <w:rsid w:val="00785656"/>
    <w:rsid w:val="00794F30"/>
    <w:rsid w:val="00797E10"/>
    <w:rsid w:val="007B37CD"/>
    <w:rsid w:val="007C7002"/>
    <w:rsid w:val="007D5651"/>
    <w:rsid w:val="007E6219"/>
    <w:rsid w:val="007F6A1F"/>
    <w:rsid w:val="008225FB"/>
    <w:rsid w:val="00835390"/>
    <w:rsid w:val="00842AE7"/>
    <w:rsid w:val="00860C0D"/>
    <w:rsid w:val="00867A0A"/>
    <w:rsid w:val="00893F59"/>
    <w:rsid w:val="00897418"/>
    <w:rsid w:val="008C6D73"/>
    <w:rsid w:val="00924E7F"/>
    <w:rsid w:val="00963B4D"/>
    <w:rsid w:val="00965737"/>
    <w:rsid w:val="009B26A6"/>
    <w:rsid w:val="009B49EE"/>
    <w:rsid w:val="009C2F67"/>
    <w:rsid w:val="009C5DE3"/>
    <w:rsid w:val="009C7D49"/>
    <w:rsid w:val="009D600B"/>
    <w:rsid w:val="009F639A"/>
    <w:rsid w:val="00A14638"/>
    <w:rsid w:val="00A31D13"/>
    <w:rsid w:val="00A56ED0"/>
    <w:rsid w:val="00A61803"/>
    <w:rsid w:val="00A662C3"/>
    <w:rsid w:val="00A7487D"/>
    <w:rsid w:val="00A91FAE"/>
    <w:rsid w:val="00AA0D79"/>
    <w:rsid w:val="00AB3F43"/>
    <w:rsid w:val="00AC64DF"/>
    <w:rsid w:val="00AE044A"/>
    <w:rsid w:val="00B03A5E"/>
    <w:rsid w:val="00B16B28"/>
    <w:rsid w:val="00B17BD3"/>
    <w:rsid w:val="00B536B5"/>
    <w:rsid w:val="00B56130"/>
    <w:rsid w:val="00B64873"/>
    <w:rsid w:val="00B97EE7"/>
    <w:rsid w:val="00BA3FF5"/>
    <w:rsid w:val="00BB391A"/>
    <w:rsid w:val="00BC24BB"/>
    <w:rsid w:val="00BC41DD"/>
    <w:rsid w:val="00BC7DF0"/>
    <w:rsid w:val="00BE48F0"/>
    <w:rsid w:val="00BF3B4E"/>
    <w:rsid w:val="00C00C4C"/>
    <w:rsid w:val="00C1656A"/>
    <w:rsid w:val="00C44CBC"/>
    <w:rsid w:val="00C5459F"/>
    <w:rsid w:val="00C55081"/>
    <w:rsid w:val="00C674C5"/>
    <w:rsid w:val="00C70CE7"/>
    <w:rsid w:val="00C7278C"/>
    <w:rsid w:val="00C81EE2"/>
    <w:rsid w:val="00CA38B9"/>
    <w:rsid w:val="00CF61AC"/>
    <w:rsid w:val="00D0385A"/>
    <w:rsid w:val="00D0683E"/>
    <w:rsid w:val="00D34056"/>
    <w:rsid w:val="00D50B59"/>
    <w:rsid w:val="00D92747"/>
    <w:rsid w:val="00DA4A05"/>
    <w:rsid w:val="00DB21FB"/>
    <w:rsid w:val="00DC41D2"/>
    <w:rsid w:val="00DD33FE"/>
    <w:rsid w:val="00DD62BC"/>
    <w:rsid w:val="00E00A91"/>
    <w:rsid w:val="00E02869"/>
    <w:rsid w:val="00E40D8F"/>
    <w:rsid w:val="00E50464"/>
    <w:rsid w:val="00E5148D"/>
    <w:rsid w:val="00E5418B"/>
    <w:rsid w:val="00E83CF3"/>
    <w:rsid w:val="00E87AAF"/>
    <w:rsid w:val="00E943C2"/>
    <w:rsid w:val="00EA524B"/>
    <w:rsid w:val="00EB5CBD"/>
    <w:rsid w:val="00EC34C2"/>
    <w:rsid w:val="00ED67FA"/>
    <w:rsid w:val="00EE2839"/>
    <w:rsid w:val="00EE3719"/>
    <w:rsid w:val="00EF7611"/>
    <w:rsid w:val="00F06480"/>
    <w:rsid w:val="00F0689D"/>
    <w:rsid w:val="00F408F3"/>
    <w:rsid w:val="00F540F9"/>
    <w:rsid w:val="00F57522"/>
    <w:rsid w:val="00F659E6"/>
    <w:rsid w:val="00F819AF"/>
    <w:rsid w:val="00F846E6"/>
    <w:rsid w:val="00F851AF"/>
    <w:rsid w:val="00FA45BB"/>
    <w:rsid w:val="00FA5E85"/>
    <w:rsid w:val="00FA7FB6"/>
    <w:rsid w:val="00FC416A"/>
    <w:rsid w:val="00FD6007"/>
    <w:rsid w:val="00FD6109"/>
    <w:rsid w:val="01084D19"/>
    <w:rsid w:val="01146D63"/>
    <w:rsid w:val="01316F9C"/>
    <w:rsid w:val="013F55BD"/>
    <w:rsid w:val="01884F44"/>
    <w:rsid w:val="01AE3704"/>
    <w:rsid w:val="022607DB"/>
    <w:rsid w:val="023A2AF5"/>
    <w:rsid w:val="02443349"/>
    <w:rsid w:val="025E54E3"/>
    <w:rsid w:val="032243CC"/>
    <w:rsid w:val="032454A9"/>
    <w:rsid w:val="036A72BB"/>
    <w:rsid w:val="039736D8"/>
    <w:rsid w:val="04245197"/>
    <w:rsid w:val="047B4376"/>
    <w:rsid w:val="049031F8"/>
    <w:rsid w:val="049E7966"/>
    <w:rsid w:val="04AF2155"/>
    <w:rsid w:val="04EE0000"/>
    <w:rsid w:val="051D218B"/>
    <w:rsid w:val="056C0234"/>
    <w:rsid w:val="06014395"/>
    <w:rsid w:val="06830DD2"/>
    <w:rsid w:val="06D91ED0"/>
    <w:rsid w:val="07211B60"/>
    <w:rsid w:val="074F0CF7"/>
    <w:rsid w:val="07A14D2E"/>
    <w:rsid w:val="08306E10"/>
    <w:rsid w:val="08F115AE"/>
    <w:rsid w:val="09393B4E"/>
    <w:rsid w:val="093D740F"/>
    <w:rsid w:val="09480F17"/>
    <w:rsid w:val="094B5066"/>
    <w:rsid w:val="09B21233"/>
    <w:rsid w:val="0A157F27"/>
    <w:rsid w:val="0A8C089D"/>
    <w:rsid w:val="0A9F23E7"/>
    <w:rsid w:val="0AD44D09"/>
    <w:rsid w:val="0AED3621"/>
    <w:rsid w:val="0B1B5D4B"/>
    <w:rsid w:val="0B2C0AE0"/>
    <w:rsid w:val="0BA113A4"/>
    <w:rsid w:val="0BF05377"/>
    <w:rsid w:val="0C0837E8"/>
    <w:rsid w:val="0C0A357C"/>
    <w:rsid w:val="0C396839"/>
    <w:rsid w:val="0C58371A"/>
    <w:rsid w:val="0D587CCF"/>
    <w:rsid w:val="0D81384C"/>
    <w:rsid w:val="0D925725"/>
    <w:rsid w:val="0DF12964"/>
    <w:rsid w:val="0E101C75"/>
    <w:rsid w:val="0E6A6868"/>
    <w:rsid w:val="0E9F7ACC"/>
    <w:rsid w:val="0ED91491"/>
    <w:rsid w:val="0FC47D76"/>
    <w:rsid w:val="0FDF100A"/>
    <w:rsid w:val="0FE01D15"/>
    <w:rsid w:val="10CD5B26"/>
    <w:rsid w:val="115F731E"/>
    <w:rsid w:val="11635331"/>
    <w:rsid w:val="11AE2767"/>
    <w:rsid w:val="124C6698"/>
    <w:rsid w:val="126F08F1"/>
    <w:rsid w:val="12810EA5"/>
    <w:rsid w:val="12F069A4"/>
    <w:rsid w:val="12F5174C"/>
    <w:rsid w:val="132C18C7"/>
    <w:rsid w:val="141A2B0B"/>
    <w:rsid w:val="14357918"/>
    <w:rsid w:val="14BE50CD"/>
    <w:rsid w:val="14FA71DC"/>
    <w:rsid w:val="1682129C"/>
    <w:rsid w:val="169B6022"/>
    <w:rsid w:val="16CE475C"/>
    <w:rsid w:val="1770039A"/>
    <w:rsid w:val="17851FCA"/>
    <w:rsid w:val="17E52F4B"/>
    <w:rsid w:val="17F373CD"/>
    <w:rsid w:val="17F51999"/>
    <w:rsid w:val="181E6327"/>
    <w:rsid w:val="18637707"/>
    <w:rsid w:val="189972DA"/>
    <w:rsid w:val="18ED280C"/>
    <w:rsid w:val="18EE52C9"/>
    <w:rsid w:val="19017961"/>
    <w:rsid w:val="192B2BBC"/>
    <w:rsid w:val="193A6997"/>
    <w:rsid w:val="19831AEB"/>
    <w:rsid w:val="19C93582"/>
    <w:rsid w:val="1A3C41E0"/>
    <w:rsid w:val="1A3F6DFB"/>
    <w:rsid w:val="1ABB44D5"/>
    <w:rsid w:val="1AE33365"/>
    <w:rsid w:val="1AF31F92"/>
    <w:rsid w:val="1B52258D"/>
    <w:rsid w:val="1B71108E"/>
    <w:rsid w:val="1B925650"/>
    <w:rsid w:val="1BCB2D3B"/>
    <w:rsid w:val="1C0A6306"/>
    <w:rsid w:val="1C3E0CCA"/>
    <w:rsid w:val="1CC730D8"/>
    <w:rsid w:val="1D61658F"/>
    <w:rsid w:val="1D69418F"/>
    <w:rsid w:val="1D861A4D"/>
    <w:rsid w:val="1DC334D8"/>
    <w:rsid w:val="1DCD4B3F"/>
    <w:rsid w:val="1F1C074A"/>
    <w:rsid w:val="1F9058D4"/>
    <w:rsid w:val="20A777C3"/>
    <w:rsid w:val="20BB6FDD"/>
    <w:rsid w:val="21375764"/>
    <w:rsid w:val="213D6BF0"/>
    <w:rsid w:val="21B74C12"/>
    <w:rsid w:val="223E5BEA"/>
    <w:rsid w:val="22914BE7"/>
    <w:rsid w:val="22FD17DB"/>
    <w:rsid w:val="2330530C"/>
    <w:rsid w:val="234C0CA1"/>
    <w:rsid w:val="23582D90"/>
    <w:rsid w:val="2381053D"/>
    <w:rsid w:val="23D9206E"/>
    <w:rsid w:val="241100A6"/>
    <w:rsid w:val="241F094E"/>
    <w:rsid w:val="24242E03"/>
    <w:rsid w:val="245240BC"/>
    <w:rsid w:val="2467231E"/>
    <w:rsid w:val="249E0FB7"/>
    <w:rsid w:val="24F71302"/>
    <w:rsid w:val="25492DBE"/>
    <w:rsid w:val="256C3444"/>
    <w:rsid w:val="2592103D"/>
    <w:rsid w:val="25D66DE8"/>
    <w:rsid w:val="261C133D"/>
    <w:rsid w:val="26960EC4"/>
    <w:rsid w:val="27037402"/>
    <w:rsid w:val="270432B5"/>
    <w:rsid w:val="28760739"/>
    <w:rsid w:val="288602EB"/>
    <w:rsid w:val="28BE3C89"/>
    <w:rsid w:val="28C64F9C"/>
    <w:rsid w:val="29114058"/>
    <w:rsid w:val="292D0D4D"/>
    <w:rsid w:val="29457C9F"/>
    <w:rsid w:val="29760128"/>
    <w:rsid w:val="29CF2EF2"/>
    <w:rsid w:val="29E07EAB"/>
    <w:rsid w:val="2A080610"/>
    <w:rsid w:val="2A2F11FC"/>
    <w:rsid w:val="2A341FEB"/>
    <w:rsid w:val="2A6B1F62"/>
    <w:rsid w:val="2AA8279A"/>
    <w:rsid w:val="2AA94B01"/>
    <w:rsid w:val="2AE25D75"/>
    <w:rsid w:val="2AE928B6"/>
    <w:rsid w:val="2AF8398D"/>
    <w:rsid w:val="2B2242B3"/>
    <w:rsid w:val="2B91322F"/>
    <w:rsid w:val="2BB73BA4"/>
    <w:rsid w:val="2BD103A1"/>
    <w:rsid w:val="2C121391"/>
    <w:rsid w:val="2C7676B2"/>
    <w:rsid w:val="2C807CF4"/>
    <w:rsid w:val="2C934B96"/>
    <w:rsid w:val="2E18363A"/>
    <w:rsid w:val="2EAC151A"/>
    <w:rsid w:val="2EB1333B"/>
    <w:rsid w:val="2EB33D78"/>
    <w:rsid w:val="2ED413CE"/>
    <w:rsid w:val="2F4B3D6D"/>
    <w:rsid w:val="30471928"/>
    <w:rsid w:val="304A215C"/>
    <w:rsid w:val="306657C6"/>
    <w:rsid w:val="30A21803"/>
    <w:rsid w:val="30AF5A4E"/>
    <w:rsid w:val="30C265C0"/>
    <w:rsid w:val="30E04EE6"/>
    <w:rsid w:val="30E15782"/>
    <w:rsid w:val="31223B3B"/>
    <w:rsid w:val="314E1201"/>
    <w:rsid w:val="328252FF"/>
    <w:rsid w:val="32D42758"/>
    <w:rsid w:val="33C309CE"/>
    <w:rsid w:val="33EA2028"/>
    <w:rsid w:val="344A041F"/>
    <w:rsid w:val="346A04F7"/>
    <w:rsid w:val="357C0AAC"/>
    <w:rsid w:val="35A6010F"/>
    <w:rsid w:val="35E721C6"/>
    <w:rsid w:val="36154A5C"/>
    <w:rsid w:val="36750B9E"/>
    <w:rsid w:val="368C1009"/>
    <w:rsid w:val="369206C1"/>
    <w:rsid w:val="37052DA9"/>
    <w:rsid w:val="37E636B4"/>
    <w:rsid w:val="3801173C"/>
    <w:rsid w:val="38197F7C"/>
    <w:rsid w:val="38C3782A"/>
    <w:rsid w:val="38CC2ADA"/>
    <w:rsid w:val="3905700A"/>
    <w:rsid w:val="39113C01"/>
    <w:rsid w:val="394C16A8"/>
    <w:rsid w:val="39616154"/>
    <w:rsid w:val="39957312"/>
    <w:rsid w:val="39C05524"/>
    <w:rsid w:val="3A741549"/>
    <w:rsid w:val="3A762259"/>
    <w:rsid w:val="3A9F3A76"/>
    <w:rsid w:val="3ADB265C"/>
    <w:rsid w:val="3B096A37"/>
    <w:rsid w:val="3B252581"/>
    <w:rsid w:val="3B7D1BA7"/>
    <w:rsid w:val="3B8F1243"/>
    <w:rsid w:val="3BA443AE"/>
    <w:rsid w:val="3BDF3B42"/>
    <w:rsid w:val="3C4A26E1"/>
    <w:rsid w:val="3CB62883"/>
    <w:rsid w:val="3CD129BD"/>
    <w:rsid w:val="3D103306"/>
    <w:rsid w:val="3D7E4EB3"/>
    <w:rsid w:val="3D951326"/>
    <w:rsid w:val="3DAF4063"/>
    <w:rsid w:val="3DE1589B"/>
    <w:rsid w:val="3DF93C2B"/>
    <w:rsid w:val="3E070F72"/>
    <w:rsid w:val="3E1D6263"/>
    <w:rsid w:val="3E2D5039"/>
    <w:rsid w:val="3E381B0B"/>
    <w:rsid w:val="3E613DA4"/>
    <w:rsid w:val="3EA230D1"/>
    <w:rsid w:val="3F207C06"/>
    <w:rsid w:val="3F460F29"/>
    <w:rsid w:val="3F4A19DB"/>
    <w:rsid w:val="3FA87D8A"/>
    <w:rsid w:val="3FB806D2"/>
    <w:rsid w:val="401065B9"/>
    <w:rsid w:val="402A3BF3"/>
    <w:rsid w:val="409A5454"/>
    <w:rsid w:val="40CA6A75"/>
    <w:rsid w:val="40E41620"/>
    <w:rsid w:val="41705EF6"/>
    <w:rsid w:val="4228420B"/>
    <w:rsid w:val="428B67D2"/>
    <w:rsid w:val="42DC1260"/>
    <w:rsid w:val="432E0A74"/>
    <w:rsid w:val="435F3B93"/>
    <w:rsid w:val="43786E0B"/>
    <w:rsid w:val="4385279B"/>
    <w:rsid w:val="43CF5D5A"/>
    <w:rsid w:val="44142456"/>
    <w:rsid w:val="445C02F3"/>
    <w:rsid w:val="44655BB4"/>
    <w:rsid w:val="454540F1"/>
    <w:rsid w:val="45560216"/>
    <w:rsid w:val="45760D09"/>
    <w:rsid w:val="458A2D71"/>
    <w:rsid w:val="4597362D"/>
    <w:rsid w:val="46F96400"/>
    <w:rsid w:val="47764ABF"/>
    <w:rsid w:val="47C25C50"/>
    <w:rsid w:val="4864258A"/>
    <w:rsid w:val="486E79CE"/>
    <w:rsid w:val="489606A8"/>
    <w:rsid w:val="48A40E3D"/>
    <w:rsid w:val="48EC3D5D"/>
    <w:rsid w:val="49B1394F"/>
    <w:rsid w:val="49C94589"/>
    <w:rsid w:val="4A4015CB"/>
    <w:rsid w:val="4A4B6D08"/>
    <w:rsid w:val="4A7F6C42"/>
    <w:rsid w:val="4AB90788"/>
    <w:rsid w:val="4B5B68E2"/>
    <w:rsid w:val="4B6B4193"/>
    <w:rsid w:val="4C0B2033"/>
    <w:rsid w:val="4C2B23CC"/>
    <w:rsid w:val="4C7D71E6"/>
    <w:rsid w:val="4C9168FD"/>
    <w:rsid w:val="4CE66EFE"/>
    <w:rsid w:val="4CF5334B"/>
    <w:rsid w:val="4DC16464"/>
    <w:rsid w:val="4DDA52C3"/>
    <w:rsid w:val="4E1E1541"/>
    <w:rsid w:val="4EA852D3"/>
    <w:rsid w:val="4ECE214E"/>
    <w:rsid w:val="4F854104"/>
    <w:rsid w:val="4FCF38DC"/>
    <w:rsid w:val="50497B16"/>
    <w:rsid w:val="507E0B76"/>
    <w:rsid w:val="5092656D"/>
    <w:rsid w:val="50A6049A"/>
    <w:rsid w:val="5130526F"/>
    <w:rsid w:val="51850890"/>
    <w:rsid w:val="51D70186"/>
    <w:rsid w:val="51F457E5"/>
    <w:rsid w:val="524D235F"/>
    <w:rsid w:val="52505342"/>
    <w:rsid w:val="526A6161"/>
    <w:rsid w:val="52BD54BF"/>
    <w:rsid w:val="53264958"/>
    <w:rsid w:val="539F3982"/>
    <w:rsid w:val="53F8526D"/>
    <w:rsid w:val="54072E8D"/>
    <w:rsid w:val="544B1CF8"/>
    <w:rsid w:val="5496278A"/>
    <w:rsid w:val="54A06EFF"/>
    <w:rsid w:val="54AD4273"/>
    <w:rsid w:val="54BB2CA9"/>
    <w:rsid w:val="54C21FC2"/>
    <w:rsid w:val="54CB1E6D"/>
    <w:rsid w:val="54E86416"/>
    <w:rsid w:val="552F701F"/>
    <w:rsid w:val="556E0ACD"/>
    <w:rsid w:val="562835DF"/>
    <w:rsid w:val="562F048A"/>
    <w:rsid w:val="565F32AA"/>
    <w:rsid w:val="569752EE"/>
    <w:rsid w:val="569B798C"/>
    <w:rsid w:val="573C5E95"/>
    <w:rsid w:val="57AA626B"/>
    <w:rsid w:val="57DA1D32"/>
    <w:rsid w:val="57EC3A28"/>
    <w:rsid w:val="58AB1CB8"/>
    <w:rsid w:val="58F601D6"/>
    <w:rsid w:val="58F66956"/>
    <w:rsid w:val="59883F36"/>
    <w:rsid w:val="59A66254"/>
    <w:rsid w:val="59C26B25"/>
    <w:rsid w:val="59D15560"/>
    <w:rsid w:val="59FB1279"/>
    <w:rsid w:val="5A4B75A7"/>
    <w:rsid w:val="5A517EA9"/>
    <w:rsid w:val="5A9504BA"/>
    <w:rsid w:val="5ACA3A32"/>
    <w:rsid w:val="5ACE4254"/>
    <w:rsid w:val="5AD04C6F"/>
    <w:rsid w:val="5B312943"/>
    <w:rsid w:val="5B494241"/>
    <w:rsid w:val="5B8862CC"/>
    <w:rsid w:val="5BA579CC"/>
    <w:rsid w:val="5BBE645D"/>
    <w:rsid w:val="5C441A74"/>
    <w:rsid w:val="5C6C4C4C"/>
    <w:rsid w:val="5C6D7C1A"/>
    <w:rsid w:val="5C716CC1"/>
    <w:rsid w:val="5C90541D"/>
    <w:rsid w:val="5C9C6321"/>
    <w:rsid w:val="5DAF7BDB"/>
    <w:rsid w:val="5DC95233"/>
    <w:rsid w:val="5DEB0089"/>
    <w:rsid w:val="5E060BE2"/>
    <w:rsid w:val="5E292771"/>
    <w:rsid w:val="5E45699F"/>
    <w:rsid w:val="5E69563E"/>
    <w:rsid w:val="5E86264C"/>
    <w:rsid w:val="5EDE7A4F"/>
    <w:rsid w:val="5EF641A6"/>
    <w:rsid w:val="5F1F2666"/>
    <w:rsid w:val="5F492998"/>
    <w:rsid w:val="5F6137E7"/>
    <w:rsid w:val="5FC2549D"/>
    <w:rsid w:val="5FCD5990"/>
    <w:rsid w:val="60160959"/>
    <w:rsid w:val="601B622F"/>
    <w:rsid w:val="604E59BE"/>
    <w:rsid w:val="607A6730"/>
    <w:rsid w:val="610B0DB2"/>
    <w:rsid w:val="618F2668"/>
    <w:rsid w:val="61CD6D1C"/>
    <w:rsid w:val="61E51B38"/>
    <w:rsid w:val="62221C8D"/>
    <w:rsid w:val="623417D9"/>
    <w:rsid w:val="62EB1C7B"/>
    <w:rsid w:val="62EF7C78"/>
    <w:rsid w:val="63555FB5"/>
    <w:rsid w:val="635B5CF0"/>
    <w:rsid w:val="63716E0C"/>
    <w:rsid w:val="63F6201E"/>
    <w:rsid w:val="644B1B87"/>
    <w:rsid w:val="64BD650E"/>
    <w:rsid w:val="64DE5E47"/>
    <w:rsid w:val="64E20654"/>
    <w:rsid w:val="65867BC1"/>
    <w:rsid w:val="66523753"/>
    <w:rsid w:val="66667BED"/>
    <w:rsid w:val="66A84900"/>
    <w:rsid w:val="671C4FE9"/>
    <w:rsid w:val="67615AE6"/>
    <w:rsid w:val="677F72B0"/>
    <w:rsid w:val="67AD29BC"/>
    <w:rsid w:val="67DF0A11"/>
    <w:rsid w:val="682C5958"/>
    <w:rsid w:val="683B6631"/>
    <w:rsid w:val="68CD20BB"/>
    <w:rsid w:val="68E725DF"/>
    <w:rsid w:val="693E784B"/>
    <w:rsid w:val="69762CC1"/>
    <w:rsid w:val="69EA6435"/>
    <w:rsid w:val="6A2C7D8D"/>
    <w:rsid w:val="6A31233F"/>
    <w:rsid w:val="6B077EED"/>
    <w:rsid w:val="6B9D64E4"/>
    <w:rsid w:val="6C332ECB"/>
    <w:rsid w:val="6C432BBF"/>
    <w:rsid w:val="6C5B7F63"/>
    <w:rsid w:val="6D372BC9"/>
    <w:rsid w:val="6D372F2F"/>
    <w:rsid w:val="6D3A7753"/>
    <w:rsid w:val="6D8D303B"/>
    <w:rsid w:val="6E106EDC"/>
    <w:rsid w:val="6E643C98"/>
    <w:rsid w:val="6F290426"/>
    <w:rsid w:val="6F874FDB"/>
    <w:rsid w:val="6FA4200C"/>
    <w:rsid w:val="6FBC0FC8"/>
    <w:rsid w:val="6FE717AA"/>
    <w:rsid w:val="70104A7E"/>
    <w:rsid w:val="701B40B7"/>
    <w:rsid w:val="70B84386"/>
    <w:rsid w:val="714648F8"/>
    <w:rsid w:val="71887E61"/>
    <w:rsid w:val="71D12226"/>
    <w:rsid w:val="71D25CA6"/>
    <w:rsid w:val="71DB0564"/>
    <w:rsid w:val="71F53E29"/>
    <w:rsid w:val="7218463A"/>
    <w:rsid w:val="72337736"/>
    <w:rsid w:val="724810BD"/>
    <w:rsid w:val="72486688"/>
    <w:rsid w:val="7271253B"/>
    <w:rsid w:val="72C27F2B"/>
    <w:rsid w:val="72F601E4"/>
    <w:rsid w:val="7318161D"/>
    <w:rsid w:val="73340513"/>
    <w:rsid w:val="733D7BE3"/>
    <w:rsid w:val="738B5E7A"/>
    <w:rsid w:val="73980309"/>
    <w:rsid w:val="73EA68DE"/>
    <w:rsid w:val="73F456D6"/>
    <w:rsid w:val="744325AE"/>
    <w:rsid w:val="747A060D"/>
    <w:rsid w:val="754F36C2"/>
    <w:rsid w:val="755944E6"/>
    <w:rsid w:val="75993B7E"/>
    <w:rsid w:val="76631EA4"/>
    <w:rsid w:val="768A7A36"/>
    <w:rsid w:val="768E0732"/>
    <w:rsid w:val="76E1263F"/>
    <w:rsid w:val="76F45F77"/>
    <w:rsid w:val="77563280"/>
    <w:rsid w:val="77BB4A08"/>
    <w:rsid w:val="783B06E6"/>
    <w:rsid w:val="7854216D"/>
    <w:rsid w:val="78807E9A"/>
    <w:rsid w:val="788C05D2"/>
    <w:rsid w:val="78966115"/>
    <w:rsid w:val="789B1500"/>
    <w:rsid w:val="79027EFE"/>
    <w:rsid w:val="79AD16C0"/>
    <w:rsid w:val="7B5718A7"/>
    <w:rsid w:val="7B9F1745"/>
    <w:rsid w:val="7BA473E5"/>
    <w:rsid w:val="7BAE06D7"/>
    <w:rsid w:val="7BBF42BD"/>
    <w:rsid w:val="7BCB21AC"/>
    <w:rsid w:val="7C276B18"/>
    <w:rsid w:val="7C3435E9"/>
    <w:rsid w:val="7C5A557F"/>
    <w:rsid w:val="7C653060"/>
    <w:rsid w:val="7C6F3E8A"/>
    <w:rsid w:val="7C7E3F79"/>
    <w:rsid w:val="7CA639B5"/>
    <w:rsid w:val="7CB65B6C"/>
    <w:rsid w:val="7D2413E9"/>
    <w:rsid w:val="7DAC5050"/>
    <w:rsid w:val="7DB44C05"/>
    <w:rsid w:val="7DBF4A2D"/>
    <w:rsid w:val="7DE07130"/>
    <w:rsid w:val="7E2B5DAE"/>
    <w:rsid w:val="7E7A711F"/>
    <w:rsid w:val="7E9135C1"/>
    <w:rsid w:val="7EB22D4F"/>
    <w:rsid w:val="7F2D2C79"/>
    <w:rsid w:val="7FE9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D8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E40D8F"/>
    <w:pPr>
      <w:jc w:val="left"/>
    </w:pPr>
  </w:style>
  <w:style w:type="character" w:customStyle="1" w:styleId="Char">
    <w:name w:val="批注文字 Char"/>
    <w:link w:val="a3"/>
    <w:rsid w:val="00E40D8F"/>
    <w:rPr>
      <w:rFonts w:eastAsia="仿宋_GB2312"/>
      <w:kern w:val="2"/>
      <w:sz w:val="32"/>
      <w:szCs w:val="24"/>
    </w:rPr>
  </w:style>
  <w:style w:type="paragraph" w:styleId="a4">
    <w:name w:val="Body Text"/>
    <w:basedOn w:val="a"/>
    <w:rsid w:val="00E40D8F"/>
    <w:pPr>
      <w:jc w:val="center"/>
    </w:pPr>
    <w:rPr>
      <w:rFonts w:eastAsia="方正大标宋简体"/>
      <w:sz w:val="42"/>
    </w:rPr>
  </w:style>
  <w:style w:type="paragraph" w:styleId="a5">
    <w:name w:val="Body Text Indent"/>
    <w:basedOn w:val="a"/>
    <w:rsid w:val="00E40D8F"/>
    <w:pPr>
      <w:ind w:firstLineChars="200" w:firstLine="600"/>
    </w:pPr>
    <w:rPr>
      <w:sz w:val="30"/>
    </w:rPr>
  </w:style>
  <w:style w:type="paragraph" w:styleId="a6">
    <w:name w:val="Balloon Text"/>
    <w:basedOn w:val="a"/>
    <w:rsid w:val="00E40D8F"/>
    <w:rPr>
      <w:sz w:val="18"/>
      <w:szCs w:val="18"/>
    </w:rPr>
  </w:style>
  <w:style w:type="paragraph" w:styleId="a7">
    <w:name w:val="footer"/>
    <w:basedOn w:val="a"/>
    <w:rsid w:val="00E4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E4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0"/>
    <w:rsid w:val="00E40D8F"/>
    <w:rPr>
      <w:b/>
      <w:bCs/>
    </w:rPr>
  </w:style>
  <w:style w:type="character" w:customStyle="1" w:styleId="Char0">
    <w:name w:val="批注主题 Char"/>
    <w:link w:val="a9"/>
    <w:rsid w:val="00E40D8F"/>
  </w:style>
  <w:style w:type="character" w:styleId="aa">
    <w:name w:val="page number"/>
    <w:rsid w:val="00E40D8F"/>
  </w:style>
  <w:style w:type="character" w:styleId="ab">
    <w:name w:val="annotation reference"/>
    <w:rsid w:val="00E40D8F"/>
    <w:rPr>
      <w:sz w:val="21"/>
      <w:szCs w:val="21"/>
    </w:rPr>
  </w:style>
  <w:style w:type="character" w:customStyle="1" w:styleId="font41">
    <w:name w:val="font41"/>
    <w:rsid w:val="00E40D8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228</Words>
  <Characters>1305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Microsoft China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常财基（2007）审预字第9号</dc:title>
  <dc:creator>chh-xp</dc:creator>
  <cp:lastModifiedBy>Administrator</cp:lastModifiedBy>
  <cp:revision>7</cp:revision>
  <cp:lastPrinted>2023-04-18T08:27:00Z</cp:lastPrinted>
  <dcterms:created xsi:type="dcterms:W3CDTF">2023-04-18T02:51:00Z</dcterms:created>
  <dcterms:modified xsi:type="dcterms:W3CDTF">2023-07-19T00:17:00Z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1D9219A111254088AC6231FBC613CB07</vt:lpwstr>
  </property>
</Properties>
</file>