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5120" w:firstLineChars="16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常</w:t>
      </w:r>
      <w:r>
        <w:rPr>
          <w:rFonts w:hint="eastAsia" w:ascii="仿宋_GB2312" w:eastAsia="仿宋_GB2312"/>
          <w:sz w:val="32"/>
          <w:szCs w:val="32"/>
        </w:rPr>
        <w:t>环</w:t>
      </w:r>
      <w:r>
        <w:rPr>
          <w:rFonts w:hint="eastAsia" w:ascii="仿宋_GB2312" w:eastAsia="仿宋_GB2312"/>
          <w:sz w:val="32"/>
          <w:szCs w:val="32"/>
          <w:lang w:eastAsia="zh-CN"/>
        </w:rPr>
        <w:t>经</w:t>
      </w:r>
      <w:r>
        <w:rPr>
          <w:rFonts w:hint="eastAsia" w:ascii="仿宋_GB2312" w:eastAsia="仿宋_GB2312"/>
          <w:sz w:val="32"/>
          <w:szCs w:val="32"/>
        </w:rPr>
        <w:t>建</w:t>
      </w:r>
      <w:r>
        <w:rPr>
          <w:rFonts w:hint="eastAsia" w:ascii="仿宋_GB2312" w:eastAsia="仿宋_GB2312"/>
          <w:sz w:val="32"/>
          <w:szCs w:val="32"/>
          <w:lang w:eastAsia="zh-CN"/>
        </w:rPr>
        <w:t>告</w:t>
      </w:r>
      <w:r>
        <w:rPr>
          <w:rFonts w:hint="eastAsia" w:ascii="仿宋_GB2312" w:hAnsi="Times New Roman" w:eastAsia="仿宋_GB2312" w:cs="仿宋_GB2312"/>
          <w:sz w:val="32"/>
          <w:szCs w:val="32"/>
        </w:rPr>
        <w:t>〔</w:t>
      </w:r>
      <w:r>
        <w:rPr>
          <w:rFonts w:ascii="仿宋_GB2312" w:hAnsi="Times New Roman" w:eastAsia="仿宋_GB2312" w:cs="仿宋_GB2312"/>
          <w:sz w:val="32"/>
          <w:szCs w:val="32"/>
        </w:rPr>
        <w:t>202</w:t>
      </w:r>
      <w:r>
        <w:rPr>
          <w:rFonts w:hint="eastAsia" w:ascii="仿宋_GB2312" w:hAnsi="Times New Roman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Times New Roman" w:eastAsia="仿宋_GB2312" w:cs="仿宋_GB2312"/>
          <w:sz w:val="32"/>
          <w:szCs w:val="32"/>
        </w:rPr>
        <w:t>〕</w:t>
      </w:r>
      <w:r>
        <w:rPr>
          <w:rFonts w:hint="eastAsia" w:ascii="仿宋_GB2312" w:hAnsi="Times New Roman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号</w:t>
      </w:r>
    </w:p>
    <w:p>
      <w:pPr>
        <w:spacing w:line="600" w:lineRule="exact"/>
        <w:rPr>
          <w:rFonts w:hint="eastAsia" w:ascii="方正小标宋简体" w:hAnsi="宋体" w:eastAsia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宋体" w:eastAsia="方正小标宋简体"/>
          <w:b/>
          <w:sz w:val="44"/>
          <w:szCs w:val="44"/>
          <w:lang w:val="en-US" w:eastAsia="zh-CN"/>
        </w:rPr>
        <w:t xml:space="preserve">             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760" w:firstLineChars="400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40" w:firstLineChars="600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常德市生态环境局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常德弘欣产业发展有限公司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常德经开区园区工业供水项目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kern w:val="0"/>
          <w:sz w:val="44"/>
          <w:szCs w:val="44"/>
        </w:rPr>
        <w:t>环境影响报告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kern w:val="0"/>
          <w:sz w:val="44"/>
          <w:szCs w:val="44"/>
          <w:lang w:eastAsia="zh-CN"/>
        </w:rPr>
        <w:t>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kern w:val="0"/>
          <w:sz w:val="44"/>
          <w:szCs w:val="44"/>
        </w:rPr>
        <w:t>的批复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spacing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sz w:val="44"/>
          <w:szCs w:val="44"/>
          <w:lang w:val="en-US" w:eastAsia="zh-CN"/>
        </w:rPr>
        <w:t>(告知承诺制）</w:t>
      </w:r>
    </w:p>
    <w:p>
      <w:pPr>
        <w:spacing w:line="520" w:lineRule="exact"/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val="zh-C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国标仿宋-GB/T 2312" w:hAnsi="国标仿宋-GB/T 2312" w:eastAsia="国标仿宋-GB/T 2312" w:cs="国标仿宋-GB/T 2312"/>
          <w:b/>
          <w:spacing w:val="0"/>
          <w:sz w:val="32"/>
          <w:szCs w:val="32"/>
        </w:rPr>
      </w:pPr>
      <w:r>
        <w:rPr>
          <w:rFonts w:hint="eastAsia" w:ascii="国标仿宋-GB/T 2312" w:hAnsi="国标仿宋-GB/T 2312" w:eastAsia="国标仿宋-GB/T 2312" w:cs="国标仿宋-GB/T 2312"/>
          <w:b w:val="0"/>
          <w:bCs w:val="0"/>
          <w:sz w:val="32"/>
          <w:szCs w:val="32"/>
          <w:lang w:val="en-US" w:eastAsia="zh-CN"/>
        </w:rPr>
        <w:t>常德弘欣产业发展有限公司</w:t>
      </w:r>
      <w:r>
        <w:rPr>
          <w:rFonts w:hint="eastAsia" w:ascii="国标仿宋-GB/T 2312" w:hAnsi="国标仿宋-GB/T 2312" w:eastAsia="国标仿宋-GB/T 2312" w:cs="国标仿宋-GB/T 2312"/>
          <w:spacing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Times New Roman" w:eastAsia="仿宋_GB2312" w:cs="仿宋_GB2312"/>
          <w:color w:val="000000"/>
          <w:sz w:val="32"/>
          <w:szCs w:val="24"/>
          <w:lang w:bidi="ar"/>
        </w:rPr>
      </w:pP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你公司向我局提交的建设项目环境影响报告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表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行政审批告知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承诺书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及《</w:t>
      </w:r>
      <w:r>
        <w:rPr>
          <w:rFonts w:hint="eastAsia" w:ascii="国标仿宋-GB/T 2312" w:hAnsi="国标仿宋-GB/T 2312" w:eastAsia="国标仿宋-GB/T 2312" w:cs="国标仿宋-GB/T 2312"/>
          <w:b w:val="0"/>
          <w:bCs w:val="0"/>
          <w:sz w:val="32"/>
          <w:szCs w:val="32"/>
        </w:rPr>
        <w:t>常德经开区园区工业供水项目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环境影响报告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 w:bidi="ar"/>
        </w:rPr>
        <w:t>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》及其相关材料收悉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并受理，现已审理完结。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Times New Roman" w:eastAsia="仿宋_GB2312" w:cs="仿宋_GB2312"/>
          <w:color w:val="000000"/>
          <w:sz w:val="32"/>
          <w:szCs w:val="24"/>
          <w:lang w:bidi="ar"/>
        </w:rPr>
      </w:pP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一、你公司自愿采取告知承诺方式实施行政审批，并已经知晓生态环境主管部门告知的全部内容，并能满足生态环境主管部门告知的条件，承诺履行生态环境保护的相关义务，接受生态环境主管部门的监督和管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_GB2312" w:hAnsi="Times New Roman" w:eastAsia="仿宋_GB2312" w:cs="仿宋_GB2312"/>
          <w:color w:val="000000"/>
          <w:sz w:val="32"/>
          <w:szCs w:val="24"/>
          <w:lang w:bidi="ar"/>
        </w:rPr>
      </w:pP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二、你公司承诺按照环境影响报告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表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中所列建设项目的性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质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、规模、地点、生产工艺和各项生态保护和污染防治措施进行建设。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Times New Roman" w:eastAsia="仿宋_GB2312" w:cs="仿宋_GB2312"/>
          <w:color w:val="000000"/>
          <w:sz w:val="32"/>
          <w:szCs w:val="24"/>
          <w:lang w:bidi="ar"/>
        </w:rPr>
      </w:pP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三、建设项目发生重大变动，须另行开展环境影响评价并依法重新报批；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自批准之日起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超过五年方开工建设，其环境影响报告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表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应报我局重新审核。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Times New Roman" w:eastAsia="仿宋_GB2312" w:cs="仿宋_GB2312"/>
          <w:color w:val="000000"/>
          <w:sz w:val="32"/>
          <w:szCs w:val="24"/>
          <w:lang w:bidi="ar"/>
        </w:rPr>
      </w:pP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四、严格执行环境保护设施与主体工程同时设计、同时施工、同时投入使用的环保“三同时”制度，项目建成投入运行后按规定实施竣工环境保护验收，并向社会公开验收报告。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</w:pP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五、你公司应在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本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项目建成投运前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申领排污许可证或者填报排污登记表。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六、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常德市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生态环境保护综合行政执法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支队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负责组织该项目的环境执法现场监察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val="en-US" w:eastAsia="zh-CN" w:bidi="ar"/>
        </w:rPr>
        <w:t>,常德市生态环境局经开区分局负责该项目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的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日常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eastAsia="zh-CN" w:bidi="ar"/>
        </w:rPr>
        <w:t>环境</w:t>
      </w:r>
      <w:r>
        <w:rPr>
          <w:rFonts w:hint="eastAsia" w:ascii="仿宋_GB2312" w:hAnsi="Times New Roman" w:eastAsia="仿宋_GB2312" w:cs="仿宋_GB2312"/>
          <w:color w:val="000000"/>
          <w:sz w:val="32"/>
          <w:szCs w:val="24"/>
          <w:lang w:bidi="ar"/>
        </w:rPr>
        <w:t>监督管理。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仿宋_GB2312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960" w:hanging="960" w:hangingChars="300"/>
        <w:textAlignment w:val="auto"/>
        <w:rPr>
          <w:rFonts w:hint="eastAsia" w:eastAsia="仿宋_GB2312"/>
          <w:spacing w:val="0"/>
          <w:sz w:val="32"/>
          <w:szCs w:val="32"/>
          <w:lang w:val="en-US" w:eastAsia="zh-CN"/>
        </w:rPr>
      </w:pPr>
      <w:r>
        <w:rPr>
          <w:rFonts w:hint="eastAsia" w:eastAsia="仿宋_GB2312"/>
          <w:spacing w:val="0"/>
          <w:sz w:val="32"/>
          <w:szCs w:val="32"/>
          <w:lang w:val="en-US" w:eastAsia="zh-CN"/>
        </w:rPr>
        <w:t>附件：</w:t>
      </w:r>
      <w:r>
        <w:rPr>
          <w:rFonts w:hint="eastAsia" w:eastAsia="仿宋_GB2312"/>
          <w:spacing w:val="0"/>
          <w:sz w:val="32"/>
          <w:szCs w:val="32"/>
          <w:lang w:val="en-US" w:eastAsia="zh-CN"/>
        </w:rPr>
        <w:object>
          <v:shape id="_x0000_i1025" o:spt="75" type="#_x0000_t75" style="height:65.05pt;width:103.1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44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00" w:firstLineChars="1700"/>
        <w:textAlignment w:val="auto"/>
        <w:rPr>
          <w:rFonts w:hint="eastAsia" w:eastAsia="仿宋_GB2312"/>
          <w:spacing w:val="-10"/>
          <w:sz w:val="32"/>
          <w:szCs w:val="32"/>
          <w:lang w:eastAsia="zh-CN"/>
        </w:rPr>
      </w:pPr>
      <w:r>
        <w:rPr>
          <w:rFonts w:hint="eastAsia" w:eastAsia="仿宋_GB2312"/>
          <w:spacing w:val="-10"/>
          <w:sz w:val="32"/>
          <w:szCs w:val="32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仿宋_GB2312"/>
          <w:spacing w:val="-1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700" w:firstLineChars="1900"/>
        <w:textAlignment w:val="auto"/>
        <w:rPr>
          <w:rFonts w:hint="eastAsia" w:eastAsia="仿宋_GB2312"/>
          <w:spacing w:val="-10"/>
          <w:sz w:val="32"/>
          <w:szCs w:val="32"/>
          <w:lang w:eastAsia="zh-CN"/>
        </w:rPr>
      </w:pPr>
      <w:r>
        <w:rPr>
          <w:rFonts w:hint="eastAsia" w:eastAsia="仿宋_GB2312"/>
          <w:spacing w:val="-10"/>
          <w:sz w:val="32"/>
          <w:szCs w:val="32"/>
        </w:rPr>
        <w:t>常德</w:t>
      </w:r>
      <w:r>
        <w:rPr>
          <w:rFonts w:hint="eastAsia" w:eastAsia="仿宋_GB2312"/>
          <w:spacing w:val="-10"/>
          <w:sz w:val="32"/>
          <w:szCs w:val="32"/>
          <w:lang w:eastAsia="zh-CN"/>
        </w:rPr>
        <w:t>市生态环境局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760" w:firstLineChars="18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4"/>
        <w:rPr>
          <w:rFonts w:hint="eastAsia" w:eastAsia="仿宋_GB2312"/>
          <w:lang w:eastAsia="zh-CN"/>
        </w:rPr>
      </w:pPr>
    </w:p>
    <w:sectPr>
      <w:pgSz w:w="11906" w:h="16838"/>
      <w:pgMar w:top="2098" w:right="1474" w:bottom="1701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0CD7FD2D-269C-40AC-82A8-6A325E8267FB}"/>
  </w:font>
  <w:font w:name="新宋体-18030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7CC7532-1436-4DF1-AFB9-7C6741FF7D1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59F2D60F-48A0-4FDC-A0CB-9CCF67461724}"/>
  </w:font>
  <w:font w:name="国标仿宋-GB/T 2312">
    <w:altName w:val="仿宋"/>
    <w:panose1 w:val="02000500000000000000"/>
    <w:charset w:val="86"/>
    <w:family w:val="auto"/>
    <w:pitch w:val="default"/>
    <w:sig w:usb0="800002AF" w:usb1="08476CF8" w:usb2="00000010" w:usb3="00000000" w:csb0="00040000" w:csb1="00000000"/>
    <w:embedRegular r:id="rId4" w:fontKey="{41FE0425-181F-4415-8F5B-8123F412397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zOTlkMjJhYzVjMWQxYmM2NTFhODIwMzkxOTkzNDEifQ=="/>
  </w:docVars>
  <w:rsids>
    <w:rsidRoot w:val="00B366CE"/>
    <w:rsid w:val="000131BE"/>
    <w:rsid w:val="00013426"/>
    <w:rsid w:val="000572A6"/>
    <w:rsid w:val="00061D90"/>
    <w:rsid w:val="00064C19"/>
    <w:rsid w:val="00070A92"/>
    <w:rsid w:val="00072521"/>
    <w:rsid w:val="00073300"/>
    <w:rsid w:val="00097392"/>
    <w:rsid w:val="000A2DEB"/>
    <w:rsid w:val="000B06DF"/>
    <w:rsid w:val="000B2378"/>
    <w:rsid w:val="000B380B"/>
    <w:rsid w:val="000D4C66"/>
    <w:rsid w:val="000D6C66"/>
    <w:rsid w:val="00104C9C"/>
    <w:rsid w:val="00107A64"/>
    <w:rsid w:val="00114971"/>
    <w:rsid w:val="00123EFC"/>
    <w:rsid w:val="00156B39"/>
    <w:rsid w:val="001736A7"/>
    <w:rsid w:val="00174F5E"/>
    <w:rsid w:val="00177805"/>
    <w:rsid w:val="00192BBA"/>
    <w:rsid w:val="00195F92"/>
    <w:rsid w:val="001A3A5E"/>
    <w:rsid w:val="001B26CE"/>
    <w:rsid w:val="001B5E06"/>
    <w:rsid w:val="001C281B"/>
    <w:rsid w:val="001C7A59"/>
    <w:rsid w:val="001D1368"/>
    <w:rsid w:val="001D2C5B"/>
    <w:rsid w:val="001E12B7"/>
    <w:rsid w:val="001F15AE"/>
    <w:rsid w:val="001F5CA5"/>
    <w:rsid w:val="00203708"/>
    <w:rsid w:val="00210602"/>
    <w:rsid w:val="0021603F"/>
    <w:rsid w:val="00225A20"/>
    <w:rsid w:val="00242861"/>
    <w:rsid w:val="002433A5"/>
    <w:rsid w:val="002478E7"/>
    <w:rsid w:val="002567ED"/>
    <w:rsid w:val="00263D43"/>
    <w:rsid w:val="002779DC"/>
    <w:rsid w:val="00284704"/>
    <w:rsid w:val="00285D08"/>
    <w:rsid w:val="00294467"/>
    <w:rsid w:val="002B15FF"/>
    <w:rsid w:val="002B4D93"/>
    <w:rsid w:val="002C25D8"/>
    <w:rsid w:val="002F4FD4"/>
    <w:rsid w:val="00313347"/>
    <w:rsid w:val="00343C4C"/>
    <w:rsid w:val="00356122"/>
    <w:rsid w:val="00374842"/>
    <w:rsid w:val="003769FC"/>
    <w:rsid w:val="00387864"/>
    <w:rsid w:val="003A3D85"/>
    <w:rsid w:val="003A50A4"/>
    <w:rsid w:val="003B7D62"/>
    <w:rsid w:val="003C3F1E"/>
    <w:rsid w:val="003C74F5"/>
    <w:rsid w:val="00434D71"/>
    <w:rsid w:val="0044161E"/>
    <w:rsid w:val="0046280A"/>
    <w:rsid w:val="00464EF0"/>
    <w:rsid w:val="00474F59"/>
    <w:rsid w:val="0047579B"/>
    <w:rsid w:val="00493CC1"/>
    <w:rsid w:val="00494C3E"/>
    <w:rsid w:val="004A271B"/>
    <w:rsid w:val="004A4F45"/>
    <w:rsid w:val="004B215B"/>
    <w:rsid w:val="00517CF5"/>
    <w:rsid w:val="0052608C"/>
    <w:rsid w:val="00527BAE"/>
    <w:rsid w:val="00553575"/>
    <w:rsid w:val="00570831"/>
    <w:rsid w:val="005B4520"/>
    <w:rsid w:val="005B7FA5"/>
    <w:rsid w:val="005C2866"/>
    <w:rsid w:val="005C427A"/>
    <w:rsid w:val="005C47E2"/>
    <w:rsid w:val="005C7CF6"/>
    <w:rsid w:val="005E4D1F"/>
    <w:rsid w:val="005F6C13"/>
    <w:rsid w:val="00602003"/>
    <w:rsid w:val="0060271D"/>
    <w:rsid w:val="00603DFB"/>
    <w:rsid w:val="0060669E"/>
    <w:rsid w:val="00612C11"/>
    <w:rsid w:val="00650255"/>
    <w:rsid w:val="00654E55"/>
    <w:rsid w:val="006776CF"/>
    <w:rsid w:val="006A1CF6"/>
    <w:rsid w:val="006B044B"/>
    <w:rsid w:val="006B1E00"/>
    <w:rsid w:val="006C3593"/>
    <w:rsid w:val="006C48D4"/>
    <w:rsid w:val="006C643A"/>
    <w:rsid w:val="006D7505"/>
    <w:rsid w:val="006E2D42"/>
    <w:rsid w:val="006E6047"/>
    <w:rsid w:val="006F7928"/>
    <w:rsid w:val="0070246A"/>
    <w:rsid w:val="00703803"/>
    <w:rsid w:val="00705285"/>
    <w:rsid w:val="00707BAA"/>
    <w:rsid w:val="00711C0B"/>
    <w:rsid w:val="00715A0E"/>
    <w:rsid w:val="00726847"/>
    <w:rsid w:val="00731B86"/>
    <w:rsid w:val="007349B8"/>
    <w:rsid w:val="007419F7"/>
    <w:rsid w:val="007451E3"/>
    <w:rsid w:val="00745A5E"/>
    <w:rsid w:val="00770A91"/>
    <w:rsid w:val="007747AB"/>
    <w:rsid w:val="00791232"/>
    <w:rsid w:val="00793DFC"/>
    <w:rsid w:val="007A3C63"/>
    <w:rsid w:val="007A6874"/>
    <w:rsid w:val="007B30E3"/>
    <w:rsid w:val="007B6391"/>
    <w:rsid w:val="007C4769"/>
    <w:rsid w:val="007D4F20"/>
    <w:rsid w:val="007E7797"/>
    <w:rsid w:val="007F3D30"/>
    <w:rsid w:val="00802853"/>
    <w:rsid w:val="00805659"/>
    <w:rsid w:val="00817F5C"/>
    <w:rsid w:val="008328CC"/>
    <w:rsid w:val="008443EE"/>
    <w:rsid w:val="00865784"/>
    <w:rsid w:val="0087462B"/>
    <w:rsid w:val="00876994"/>
    <w:rsid w:val="00884CE8"/>
    <w:rsid w:val="008B2448"/>
    <w:rsid w:val="008B3ABC"/>
    <w:rsid w:val="008F4351"/>
    <w:rsid w:val="008F4EA7"/>
    <w:rsid w:val="008F5ACE"/>
    <w:rsid w:val="009010B2"/>
    <w:rsid w:val="0091078A"/>
    <w:rsid w:val="0092230A"/>
    <w:rsid w:val="00941CDF"/>
    <w:rsid w:val="00946024"/>
    <w:rsid w:val="0094716A"/>
    <w:rsid w:val="0094783B"/>
    <w:rsid w:val="00983907"/>
    <w:rsid w:val="00987ACF"/>
    <w:rsid w:val="009957CA"/>
    <w:rsid w:val="009A2486"/>
    <w:rsid w:val="009B351F"/>
    <w:rsid w:val="009B54C9"/>
    <w:rsid w:val="009C2E8D"/>
    <w:rsid w:val="009D2B83"/>
    <w:rsid w:val="009F30CD"/>
    <w:rsid w:val="009F4854"/>
    <w:rsid w:val="009F5514"/>
    <w:rsid w:val="009F7FDC"/>
    <w:rsid w:val="00A02845"/>
    <w:rsid w:val="00A2697C"/>
    <w:rsid w:val="00A303C3"/>
    <w:rsid w:val="00A51AD8"/>
    <w:rsid w:val="00A63673"/>
    <w:rsid w:val="00A74287"/>
    <w:rsid w:val="00A77727"/>
    <w:rsid w:val="00A85F89"/>
    <w:rsid w:val="00A9735D"/>
    <w:rsid w:val="00AA23A8"/>
    <w:rsid w:val="00AA721E"/>
    <w:rsid w:val="00AC4634"/>
    <w:rsid w:val="00AC4DAD"/>
    <w:rsid w:val="00AC4EE9"/>
    <w:rsid w:val="00AD59B1"/>
    <w:rsid w:val="00AF5877"/>
    <w:rsid w:val="00B03748"/>
    <w:rsid w:val="00B22A97"/>
    <w:rsid w:val="00B30AC3"/>
    <w:rsid w:val="00B311F6"/>
    <w:rsid w:val="00B366CE"/>
    <w:rsid w:val="00B4273B"/>
    <w:rsid w:val="00B43B71"/>
    <w:rsid w:val="00B468F2"/>
    <w:rsid w:val="00B54A37"/>
    <w:rsid w:val="00B65BD1"/>
    <w:rsid w:val="00B8418E"/>
    <w:rsid w:val="00B843F8"/>
    <w:rsid w:val="00B86398"/>
    <w:rsid w:val="00B94FD7"/>
    <w:rsid w:val="00BA4C1E"/>
    <w:rsid w:val="00BC060F"/>
    <w:rsid w:val="00BC1AD7"/>
    <w:rsid w:val="00BC56C0"/>
    <w:rsid w:val="00BD19FC"/>
    <w:rsid w:val="00BF14FC"/>
    <w:rsid w:val="00C0023C"/>
    <w:rsid w:val="00C0749A"/>
    <w:rsid w:val="00C1157C"/>
    <w:rsid w:val="00C13D5E"/>
    <w:rsid w:val="00C15696"/>
    <w:rsid w:val="00C345B3"/>
    <w:rsid w:val="00C35963"/>
    <w:rsid w:val="00C41D04"/>
    <w:rsid w:val="00C50023"/>
    <w:rsid w:val="00C56DE7"/>
    <w:rsid w:val="00C6523A"/>
    <w:rsid w:val="00C6582B"/>
    <w:rsid w:val="00C716B6"/>
    <w:rsid w:val="00C971CC"/>
    <w:rsid w:val="00CA02D5"/>
    <w:rsid w:val="00CC20B5"/>
    <w:rsid w:val="00CD2A1F"/>
    <w:rsid w:val="00CD5A1A"/>
    <w:rsid w:val="00CF2A4F"/>
    <w:rsid w:val="00CF5CA4"/>
    <w:rsid w:val="00D06240"/>
    <w:rsid w:val="00D14DAE"/>
    <w:rsid w:val="00D26F5C"/>
    <w:rsid w:val="00D60306"/>
    <w:rsid w:val="00D6243A"/>
    <w:rsid w:val="00D74E86"/>
    <w:rsid w:val="00D82B68"/>
    <w:rsid w:val="00D974F3"/>
    <w:rsid w:val="00DC66D8"/>
    <w:rsid w:val="00DF1417"/>
    <w:rsid w:val="00DF4C28"/>
    <w:rsid w:val="00DF7237"/>
    <w:rsid w:val="00E03F40"/>
    <w:rsid w:val="00E3438F"/>
    <w:rsid w:val="00E461D3"/>
    <w:rsid w:val="00E508E0"/>
    <w:rsid w:val="00E64ED6"/>
    <w:rsid w:val="00E80100"/>
    <w:rsid w:val="00E95A2A"/>
    <w:rsid w:val="00E97CF5"/>
    <w:rsid w:val="00EA4862"/>
    <w:rsid w:val="00EA5605"/>
    <w:rsid w:val="00EC3C58"/>
    <w:rsid w:val="00EC49B2"/>
    <w:rsid w:val="00EE64ED"/>
    <w:rsid w:val="00EF67E7"/>
    <w:rsid w:val="00F1793A"/>
    <w:rsid w:val="00F33933"/>
    <w:rsid w:val="00F36F52"/>
    <w:rsid w:val="00F370BE"/>
    <w:rsid w:val="00F50968"/>
    <w:rsid w:val="00F5551E"/>
    <w:rsid w:val="00F8657D"/>
    <w:rsid w:val="00F874CD"/>
    <w:rsid w:val="00FB2B0A"/>
    <w:rsid w:val="00FC7540"/>
    <w:rsid w:val="00FD1B22"/>
    <w:rsid w:val="00FD47DF"/>
    <w:rsid w:val="00FD597B"/>
    <w:rsid w:val="00FD73F2"/>
    <w:rsid w:val="013B57C8"/>
    <w:rsid w:val="01596587"/>
    <w:rsid w:val="01C9585E"/>
    <w:rsid w:val="0260739D"/>
    <w:rsid w:val="029B16E0"/>
    <w:rsid w:val="02EB7DDE"/>
    <w:rsid w:val="03217B69"/>
    <w:rsid w:val="03285025"/>
    <w:rsid w:val="035C3E3B"/>
    <w:rsid w:val="03CE0DCA"/>
    <w:rsid w:val="03E50736"/>
    <w:rsid w:val="03EE2FB1"/>
    <w:rsid w:val="0417702C"/>
    <w:rsid w:val="047B2FD9"/>
    <w:rsid w:val="04BA24F4"/>
    <w:rsid w:val="052F6D0F"/>
    <w:rsid w:val="05AC0D91"/>
    <w:rsid w:val="06E07549"/>
    <w:rsid w:val="06FF500E"/>
    <w:rsid w:val="07001735"/>
    <w:rsid w:val="076C28DF"/>
    <w:rsid w:val="07EC7334"/>
    <w:rsid w:val="08525D01"/>
    <w:rsid w:val="09D24F88"/>
    <w:rsid w:val="09D665E4"/>
    <w:rsid w:val="0A9D527C"/>
    <w:rsid w:val="0AF65CE4"/>
    <w:rsid w:val="0B2B0F51"/>
    <w:rsid w:val="0B2E483B"/>
    <w:rsid w:val="0B6E0F43"/>
    <w:rsid w:val="0B8F1D01"/>
    <w:rsid w:val="0BB6291F"/>
    <w:rsid w:val="0BCD4843"/>
    <w:rsid w:val="0C4C3B9E"/>
    <w:rsid w:val="0CDE2F2A"/>
    <w:rsid w:val="0D7935EE"/>
    <w:rsid w:val="0FDD111C"/>
    <w:rsid w:val="0FEC2E19"/>
    <w:rsid w:val="0FF026FA"/>
    <w:rsid w:val="11EC0D16"/>
    <w:rsid w:val="127E6D86"/>
    <w:rsid w:val="12E6467D"/>
    <w:rsid w:val="13621FDE"/>
    <w:rsid w:val="13743E4E"/>
    <w:rsid w:val="14363D3C"/>
    <w:rsid w:val="14610691"/>
    <w:rsid w:val="14755593"/>
    <w:rsid w:val="14CB1C89"/>
    <w:rsid w:val="1513231F"/>
    <w:rsid w:val="15F51E8F"/>
    <w:rsid w:val="15F83393"/>
    <w:rsid w:val="162F1C26"/>
    <w:rsid w:val="183C2C04"/>
    <w:rsid w:val="184F769B"/>
    <w:rsid w:val="18A63700"/>
    <w:rsid w:val="18C056B8"/>
    <w:rsid w:val="196F7EE0"/>
    <w:rsid w:val="1A3E72B4"/>
    <w:rsid w:val="1A44006D"/>
    <w:rsid w:val="1A4A0198"/>
    <w:rsid w:val="1A4E2093"/>
    <w:rsid w:val="1A854D56"/>
    <w:rsid w:val="1B576A05"/>
    <w:rsid w:val="1C65613E"/>
    <w:rsid w:val="1D734E00"/>
    <w:rsid w:val="1D7768AC"/>
    <w:rsid w:val="1D8B5699"/>
    <w:rsid w:val="1E4D6026"/>
    <w:rsid w:val="1E72789E"/>
    <w:rsid w:val="1EB70109"/>
    <w:rsid w:val="1ED27D23"/>
    <w:rsid w:val="1EE83B2F"/>
    <w:rsid w:val="1EF97980"/>
    <w:rsid w:val="1F7B188D"/>
    <w:rsid w:val="1F95716C"/>
    <w:rsid w:val="1FFC5A1B"/>
    <w:rsid w:val="205F7CF4"/>
    <w:rsid w:val="20944088"/>
    <w:rsid w:val="20D337F4"/>
    <w:rsid w:val="21A23739"/>
    <w:rsid w:val="23583029"/>
    <w:rsid w:val="23685D37"/>
    <w:rsid w:val="23727175"/>
    <w:rsid w:val="23777474"/>
    <w:rsid w:val="245049A5"/>
    <w:rsid w:val="24665D92"/>
    <w:rsid w:val="24EE61DB"/>
    <w:rsid w:val="25577B22"/>
    <w:rsid w:val="25C76BAF"/>
    <w:rsid w:val="25D30F6A"/>
    <w:rsid w:val="25F268CE"/>
    <w:rsid w:val="2659606E"/>
    <w:rsid w:val="27341551"/>
    <w:rsid w:val="279B186F"/>
    <w:rsid w:val="27AE4A72"/>
    <w:rsid w:val="27CC4FD3"/>
    <w:rsid w:val="28885873"/>
    <w:rsid w:val="28B15BCF"/>
    <w:rsid w:val="29277826"/>
    <w:rsid w:val="293D3458"/>
    <w:rsid w:val="294A33F3"/>
    <w:rsid w:val="296D2C53"/>
    <w:rsid w:val="298C36DF"/>
    <w:rsid w:val="2A4514E5"/>
    <w:rsid w:val="2A6A04FA"/>
    <w:rsid w:val="2B552EFE"/>
    <w:rsid w:val="2C5F650F"/>
    <w:rsid w:val="2CBD04B5"/>
    <w:rsid w:val="2CE82C7B"/>
    <w:rsid w:val="2D30017F"/>
    <w:rsid w:val="2D7065BB"/>
    <w:rsid w:val="2D9E6BC2"/>
    <w:rsid w:val="2D9F3E93"/>
    <w:rsid w:val="2DD864B2"/>
    <w:rsid w:val="2F4E6E55"/>
    <w:rsid w:val="30A05C1F"/>
    <w:rsid w:val="30B04308"/>
    <w:rsid w:val="31614F92"/>
    <w:rsid w:val="31A22D44"/>
    <w:rsid w:val="32E721D1"/>
    <w:rsid w:val="330E3393"/>
    <w:rsid w:val="348760D4"/>
    <w:rsid w:val="34A80A40"/>
    <w:rsid w:val="34DF3C9B"/>
    <w:rsid w:val="353E2C42"/>
    <w:rsid w:val="35C51FF4"/>
    <w:rsid w:val="35DB3B2C"/>
    <w:rsid w:val="36161C48"/>
    <w:rsid w:val="366934EA"/>
    <w:rsid w:val="36F31FFA"/>
    <w:rsid w:val="373A76F1"/>
    <w:rsid w:val="381D6531"/>
    <w:rsid w:val="38815828"/>
    <w:rsid w:val="38B520A2"/>
    <w:rsid w:val="39336C5B"/>
    <w:rsid w:val="39740A67"/>
    <w:rsid w:val="39C17883"/>
    <w:rsid w:val="3A27671E"/>
    <w:rsid w:val="3A35412E"/>
    <w:rsid w:val="3A597DE8"/>
    <w:rsid w:val="3B6B5504"/>
    <w:rsid w:val="3B931092"/>
    <w:rsid w:val="3BC86450"/>
    <w:rsid w:val="3BF20163"/>
    <w:rsid w:val="3C0F3D7E"/>
    <w:rsid w:val="3C2335DD"/>
    <w:rsid w:val="3C261AE9"/>
    <w:rsid w:val="3C2B01A2"/>
    <w:rsid w:val="3D846D70"/>
    <w:rsid w:val="3DFB6609"/>
    <w:rsid w:val="3EE77973"/>
    <w:rsid w:val="3FAB37CA"/>
    <w:rsid w:val="3FCC03D8"/>
    <w:rsid w:val="40F407F7"/>
    <w:rsid w:val="412437B1"/>
    <w:rsid w:val="4138137B"/>
    <w:rsid w:val="41B44094"/>
    <w:rsid w:val="41C339EE"/>
    <w:rsid w:val="4219583D"/>
    <w:rsid w:val="42716B78"/>
    <w:rsid w:val="436E0EE4"/>
    <w:rsid w:val="43D27BA3"/>
    <w:rsid w:val="43D631BF"/>
    <w:rsid w:val="43DF1B9C"/>
    <w:rsid w:val="43F62A28"/>
    <w:rsid w:val="44EB2E83"/>
    <w:rsid w:val="45504AEF"/>
    <w:rsid w:val="45764861"/>
    <w:rsid w:val="45F627F7"/>
    <w:rsid w:val="46807ABE"/>
    <w:rsid w:val="46BE763A"/>
    <w:rsid w:val="471C285D"/>
    <w:rsid w:val="47F87DF2"/>
    <w:rsid w:val="4939483C"/>
    <w:rsid w:val="499B093D"/>
    <w:rsid w:val="4A02471E"/>
    <w:rsid w:val="4A07275F"/>
    <w:rsid w:val="4A4339AE"/>
    <w:rsid w:val="4A8010B0"/>
    <w:rsid w:val="4ACC16A6"/>
    <w:rsid w:val="4AD423D9"/>
    <w:rsid w:val="4B140716"/>
    <w:rsid w:val="4B1A7671"/>
    <w:rsid w:val="4BA015E1"/>
    <w:rsid w:val="4BB334BB"/>
    <w:rsid w:val="4BE82AB0"/>
    <w:rsid w:val="4C932708"/>
    <w:rsid w:val="4CF06D73"/>
    <w:rsid w:val="4CF81DF1"/>
    <w:rsid w:val="4D971574"/>
    <w:rsid w:val="4DC421A9"/>
    <w:rsid w:val="4E4D71C2"/>
    <w:rsid w:val="4E71551A"/>
    <w:rsid w:val="4E8D36ED"/>
    <w:rsid w:val="4EAF4D91"/>
    <w:rsid w:val="4EE64DD3"/>
    <w:rsid w:val="4F472499"/>
    <w:rsid w:val="4FD55C10"/>
    <w:rsid w:val="50244183"/>
    <w:rsid w:val="50400392"/>
    <w:rsid w:val="50B35FE1"/>
    <w:rsid w:val="5102690F"/>
    <w:rsid w:val="51A12C7B"/>
    <w:rsid w:val="52970AEF"/>
    <w:rsid w:val="52F809BB"/>
    <w:rsid w:val="533167F0"/>
    <w:rsid w:val="535804AC"/>
    <w:rsid w:val="541A7A02"/>
    <w:rsid w:val="546E76DB"/>
    <w:rsid w:val="548A01A9"/>
    <w:rsid w:val="54B47DD6"/>
    <w:rsid w:val="54BE1228"/>
    <w:rsid w:val="55D61305"/>
    <w:rsid w:val="55E6015F"/>
    <w:rsid w:val="560103A1"/>
    <w:rsid w:val="562B306B"/>
    <w:rsid w:val="56355B62"/>
    <w:rsid w:val="565A25B7"/>
    <w:rsid w:val="565F252E"/>
    <w:rsid w:val="56731CEB"/>
    <w:rsid w:val="5724692D"/>
    <w:rsid w:val="57486B51"/>
    <w:rsid w:val="57AE4B3D"/>
    <w:rsid w:val="58751717"/>
    <w:rsid w:val="58964356"/>
    <w:rsid w:val="58FDA90D"/>
    <w:rsid w:val="590D1388"/>
    <w:rsid w:val="59275431"/>
    <w:rsid w:val="596C361C"/>
    <w:rsid w:val="59A5057C"/>
    <w:rsid w:val="5AA90D04"/>
    <w:rsid w:val="5AB330C0"/>
    <w:rsid w:val="5B5412A7"/>
    <w:rsid w:val="5B81383E"/>
    <w:rsid w:val="5BB145FC"/>
    <w:rsid w:val="5BBAF95E"/>
    <w:rsid w:val="5C2D25A6"/>
    <w:rsid w:val="5C51342A"/>
    <w:rsid w:val="5C8052D7"/>
    <w:rsid w:val="5C8577D7"/>
    <w:rsid w:val="5CD4682C"/>
    <w:rsid w:val="5D6967A3"/>
    <w:rsid w:val="5E980A01"/>
    <w:rsid w:val="5FB25954"/>
    <w:rsid w:val="601A4B18"/>
    <w:rsid w:val="603B73CA"/>
    <w:rsid w:val="609F4095"/>
    <w:rsid w:val="61D57220"/>
    <w:rsid w:val="61DD2348"/>
    <w:rsid w:val="621603B1"/>
    <w:rsid w:val="62C26601"/>
    <w:rsid w:val="62D3050A"/>
    <w:rsid w:val="62ED5C1C"/>
    <w:rsid w:val="6348093B"/>
    <w:rsid w:val="63997CDD"/>
    <w:rsid w:val="642531FF"/>
    <w:rsid w:val="64E90948"/>
    <w:rsid w:val="653324A0"/>
    <w:rsid w:val="657D1246"/>
    <w:rsid w:val="65D94D82"/>
    <w:rsid w:val="6627193E"/>
    <w:rsid w:val="66FA16EA"/>
    <w:rsid w:val="671250E8"/>
    <w:rsid w:val="6766364C"/>
    <w:rsid w:val="67894F0D"/>
    <w:rsid w:val="67946ED8"/>
    <w:rsid w:val="67C75D2B"/>
    <w:rsid w:val="683507AA"/>
    <w:rsid w:val="68407399"/>
    <w:rsid w:val="68586296"/>
    <w:rsid w:val="68616CE9"/>
    <w:rsid w:val="690C61E4"/>
    <w:rsid w:val="691649E9"/>
    <w:rsid w:val="694B4FAA"/>
    <w:rsid w:val="6A104925"/>
    <w:rsid w:val="6AEDAFC2"/>
    <w:rsid w:val="6B0E6B73"/>
    <w:rsid w:val="6B202B71"/>
    <w:rsid w:val="6B7F345D"/>
    <w:rsid w:val="6C142268"/>
    <w:rsid w:val="6C3F10D4"/>
    <w:rsid w:val="6C620A91"/>
    <w:rsid w:val="6C7E6144"/>
    <w:rsid w:val="6CD4690D"/>
    <w:rsid w:val="6D1E00BF"/>
    <w:rsid w:val="6E195A61"/>
    <w:rsid w:val="6E226F41"/>
    <w:rsid w:val="6E472E6D"/>
    <w:rsid w:val="6F532CC3"/>
    <w:rsid w:val="6F536506"/>
    <w:rsid w:val="6FBD435F"/>
    <w:rsid w:val="7001582D"/>
    <w:rsid w:val="70082E51"/>
    <w:rsid w:val="70172C7A"/>
    <w:rsid w:val="707A326D"/>
    <w:rsid w:val="70EB4010"/>
    <w:rsid w:val="71A33AA5"/>
    <w:rsid w:val="72085F4A"/>
    <w:rsid w:val="72D9115C"/>
    <w:rsid w:val="73181A5F"/>
    <w:rsid w:val="73412C14"/>
    <w:rsid w:val="736F200D"/>
    <w:rsid w:val="752F2162"/>
    <w:rsid w:val="754649DF"/>
    <w:rsid w:val="75BA4ED7"/>
    <w:rsid w:val="75F61754"/>
    <w:rsid w:val="761D58F0"/>
    <w:rsid w:val="76286ED2"/>
    <w:rsid w:val="76A41716"/>
    <w:rsid w:val="77766998"/>
    <w:rsid w:val="77C06A93"/>
    <w:rsid w:val="7985759C"/>
    <w:rsid w:val="7990749B"/>
    <w:rsid w:val="79974CF6"/>
    <w:rsid w:val="79C8348E"/>
    <w:rsid w:val="79CE4B7B"/>
    <w:rsid w:val="79FE4733"/>
    <w:rsid w:val="7A137260"/>
    <w:rsid w:val="7AAA218C"/>
    <w:rsid w:val="7B264976"/>
    <w:rsid w:val="7D244DF2"/>
    <w:rsid w:val="7D6B1191"/>
    <w:rsid w:val="7D6F749A"/>
    <w:rsid w:val="7DDE4A89"/>
    <w:rsid w:val="7EFA503A"/>
    <w:rsid w:val="7F6B54AF"/>
    <w:rsid w:val="7F9C3A0C"/>
    <w:rsid w:val="7FF58744"/>
    <w:rsid w:val="7FF5E00D"/>
    <w:rsid w:val="F6EFD177"/>
    <w:rsid w:val="FF3EE7F4"/>
    <w:rsid w:val="FF7F87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widowControl/>
      <w:spacing w:before="260" w:after="260" w:line="413" w:lineRule="auto"/>
      <w:jc w:val="left"/>
      <w:outlineLvl w:val="2"/>
    </w:pPr>
    <w:rPr>
      <w:b/>
      <w:kern w:val="0"/>
      <w:sz w:val="32"/>
      <w:szCs w:val="22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Style w:val="11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ind w:firstLine="420"/>
    </w:pPr>
    <w:rPr>
      <w:rFonts w:ascii="Calibri" w:hAnsi="Calibri"/>
      <w:szCs w:val="20"/>
    </w:rPr>
  </w:style>
  <w:style w:type="paragraph" w:styleId="6">
    <w:name w:val="Body Text"/>
    <w:basedOn w:val="1"/>
    <w:next w:val="1"/>
    <w:qFormat/>
    <w:uiPriority w:val="0"/>
    <w:pPr>
      <w:spacing w:after="120"/>
    </w:p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Date"/>
    <w:basedOn w:val="1"/>
    <w:next w:val="1"/>
    <w:uiPriority w:val="0"/>
    <w:pPr>
      <w:ind w:left="100" w:leftChars="2500"/>
    </w:pPr>
  </w:style>
  <w:style w:type="paragraph" w:styleId="9">
    <w:name w:val="Balloon Text"/>
    <w:basedOn w:val="1"/>
    <w:semiHidden/>
    <w:uiPriority w:val="0"/>
    <w:rPr>
      <w:sz w:val="18"/>
      <w:szCs w:val="18"/>
    </w:r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Style w:val="1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annotation reference"/>
    <w:basedOn w:val="13"/>
    <w:unhideWhenUsed/>
    <w:qFormat/>
    <w:uiPriority w:val="0"/>
    <w:rPr>
      <w:sz w:val="21"/>
      <w:szCs w:val="21"/>
    </w:rPr>
  </w:style>
  <w:style w:type="character" w:customStyle="1" w:styleId="15">
    <w:name w:val="标题 1 Char"/>
    <w:link w:val="2"/>
    <w:uiPriority w:val="0"/>
    <w:rPr>
      <w:b/>
      <w:kern w:val="44"/>
      <w:sz w:val="44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7">
    <w:name w:val="正文1"/>
    <w:qFormat/>
    <w:uiPriority w:val="0"/>
    <w:pPr>
      <w:widowControl w:val="0"/>
      <w:tabs>
        <w:tab w:val="left" w:pos="22680"/>
      </w:tabs>
      <w:spacing w:line="360" w:lineRule="auto"/>
      <w:ind w:firstLine="602" w:firstLineChars="200"/>
    </w:pPr>
    <w:rPr>
      <w:rFonts w:ascii="宋体" w:hAnsi="宋体" w:eastAsia="宋体" w:cs="Times New Roman"/>
      <w:kern w:val="2"/>
      <w:sz w:val="24"/>
      <w:lang w:val="en-US" w:eastAsia="zh-CN" w:bidi="ar-SA"/>
    </w:rPr>
  </w:style>
  <w:style w:type="paragraph" w:customStyle="1" w:styleId="18">
    <w:name w:val="xl27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新宋体-18030" w:hAnsi="新宋体-18030" w:eastAsia="新宋体-18030" w:cs="新宋体-18030"/>
      <w:kern w:val="0"/>
    </w:rPr>
  </w:style>
  <w:style w:type="paragraph" w:customStyle="1" w:styleId="19">
    <w:name w:val="报告表正文"/>
    <w:basedOn w:val="1"/>
    <w:qFormat/>
    <w:uiPriority w:val="0"/>
    <w:pPr>
      <w:adjustRightInd w:val="0"/>
      <w:ind w:firstLine="200" w:firstLineChars="200"/>
    </w:pPr>
    <w:rPr>
      <w:bCs/>
      <w:szCs w:val="24"/>
    </w:rPr>
  </w:style>
  <w:style w:type="paragraph" w:customStyle="1" w:styleId="20">
    <w:name w:val="zhang正文"/>
    <w:basedOn w:val="7"/>
    <w:qFormat/>
    <w:uiPriority w:val="0"/>
    <w:pPr>
      <w:autoSpaceDE w:val="0"/>
      <w:autoSpaceDN w:val="0"/>
      <w:adjustRightInd w:val="0"/>
      <w:snapToGrid w:val="0"/>
      <w:spacing w:after="0" w:line="500" w:lineRule="exact"/>
      <w:ind w:left="0" w:leftChars="0" w:firstLine="539"/>
      <w:textAlignment w:val="baseline"/>
    </w:pPr>
    <w:rPr>
      <w:rFonts w:eastAsia="楷体_GB2312"/>
      <w:kern w:val="0"/>
      <w:sz w:val="28"/>
      <w:szCs w:val="20"/>
    </w:rPr>
  </w:style>
  <w:style w:type="paragraph" w:customStyle="1" w:styleId="21">
    <w:name w:val="正文-游"/>
    <w:basedOn w:val="6"/>
    <w:qFormat/>
    <w:uiPriority w:val="0"/>
    <w:pPr>
      <w:adjustRightInd w:val="0"/>
      <w:snapToGrid w:val="0"/>
      <w:spacing w:line="480" w:lineRule="exact"/>
      <w:ind w:firstLine="200" w:firstLineChars="200"/>
      <w:jc w:val="both"/>
    </w:pPr>
    <w:rPr>
      <w:rFonts w:ascii="Times New Roman" w:hAnsi="Times New Roman"/>
      <w:bCs/>
      <w:color w:val="943734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550</Words>
  <Characters>557</Characters>
  <Lines>10</Lines>
  <Paragraphs>2</Paragraphs>
  <TotalTime>3.66666666666667</TotalTime>
  <ScaleCrop>false</ScaleCrop>
  <LinksUpToDate>false</LinksUpToDate>
  <CharactersWithSpaces>571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2017-07-26T18:10:00Z</dcterms:created>
  <dc:creator>walkinnet</dc:creator>
  <cp:lastModifiedBy>快乐无忧</cp:lastModifiedBy>
  <cp:lastPrinted>2023-06-15T22:37:31Z</cp:lastPrinted>
  <dcterms:modified xsi:type="dcterms:W3CDTF">2025-01-03T07:28:13Z</dcterms:modified>
  <dc:title>常德华东联实业有限公司开发建设的“金华名苑”工程，工程建设内容主要为商品住宅、商业门面，总建筑面积26048平方米，项目周边为居民楼、乡政府、信用社，无工厂、私人加工作坊等，同意该项目建设</dc:title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DF976DD0195147A4AC6ED65748952ED0</vt:lpwstr>
  </property>
</Properties>
</file>