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0AA6B">
      <w:pPr>
        <w:pStyle w:val="2"/>
        <w:rPr>
          <w:rFonts w:eastAsia="仿宋_GB2312"/>
          <w:sz w:val="32"/>
          <w:szCs w:val="32"/>
        </w:rPr>
      </w:pPr>
    </w:p>
    <w:p w14:paraId="30F190BF">
      <w:pPr>
        <w:pStyle w:val="2"/>
        <w:rPr>
          <w:rFonts w:eastAsia="仿宋_GB2312"/>
          <w:sz w:val="32"/>
          <w:szCs w:val="32"/>
        </w:rPr>
      </w:pPr>
    </w:p>
    <w:p w14:paraId="4AF76353">
      <w:pPr>
        <w:pStyle w:val="2"/>
        <w:rPr>
          <w:rFonts w:eastAsia="仿宋_GB2312"/>
          <w:sz w:val="32"/>
          <w:szCs w:val="32"/>
        </w:rPr>
      </w:pPr>
    </w:p>
    <w:p w14:paraId="48810BD7">
      <w:pPr>
        <w:pStyle w:val="2"/>
        <w:rPr>
          <w:rFonts w:eastAsia="仿宋_GB2312"/>
          <w:sz w:val="32"/>
          <w:szCs w:val="32"/>
        </w:rPr>
      </w:pPr>
    </w:p>
    <w:p w14:paraId="16C02950">
      <w:pPr>
        <w:pStyle w:val="2"/>
        <w:rPr>
          <w:rFonts w:eastAsia="仿宋_GB2312"/>
          <w:sz w:val="32"/>
          <w:szCs w:val="32"/>
        </w:rPr>
      </w:pPr>
    </w:p>
    <w:p w14:paraId="6C9E8A55">
      <w:pPr>
        <w:pStyle w:val="2"/>
        <w:rPr>
          <w:rFonts w:eastAsia="仿宋_GB2312"/>
          <w:sz w:val="32"/>
          <w:szCs w:val="32"/>
        </w:rPr>
      </w:pPr>
    </w:p>
    <w:p w14:paraId="30619F39">
      <w:pPr>
        <w:pStyle w:val="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德财基〔202</w:t>
      </w:r>
      <w:r>
        <w:rPr>
          <w:rFonts w:hint="eastAsia"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〕审预字</w:t>
      </w:r>
      <w:r>
        <w:rPr>
          <w:rFonts w:hint="eastAsia" w:eastAsia="仿宋_GB2312"/>
          <w:sz w:val="32"/>
          <w:szCs w:val="32"/>
          <w:lang w:val="en-US" w:eastAsia="zh-CN"/>
        </w:rPr>
        <w:t>023</w:t>
      </w:r>
      <w:r>
        <w:rPr>
          <w:rFonts w:eastAsia="仿宋_GB2312"/>
          <w:sz w:val="32"/>
          <w:szCs w:val="32"/>
        </w:rPr>
        <w:t>号</w:t>
      </w:r>
    </w:p>
    <w:p w14:paraId="052E9F5C">
      <w:pPr>
        <w:pStyle w:val="2"/>
        <w:rPr>
          <w:rFonts w:eastAsia="仿宋_GB2312"/>
          <w:sz w:val="32"/>
          <w:szCs w:val="32"/>
        </w:rPr>
      </w:pPr>
    </w:p>
    <w:p w14:paraId="7E2E6F50">
      <w:pPr>
        <w:pStyle w:val="2"/>
        <w:spacing w:line="600" w:lineRule="exact"/>
        <w:rPr>
          <w:rFonts w:hint="eastAsia" w:eastAsia="方正小标宋简体"/>
          <w:bCs/>
          <w:spacing w:val="-10"/>
          <w:sz w:val="44"/>
          <w:szCs w:val="44"/>
        </w:rPr>
      </w:pPr>
      <w:r>
        <w:rPr>
          <w:rFonts w:eastAsia="方正小标宋简体"/>
          <w:bCs/>
          <w:spacing w:val="-10"/>
          <w:sz w:val="44"/>
          <w:szCs w:val="44"/>
        </w:rPr>
        <w:t>关于</w:t>
      </w:r>
      <w:r>
        <w:rPr>
          <w:rFonts w:hint="eastAsia" w:eastAsia="方正小标宋简体"/>
          <w:bCs/>
          <w:spacing w:val="-10"/>
          <w:sz w:val="44"/>
          <w:szCs w:val="44"/>
        </w:rPr>
        <w:t>2025年规划严控区集体土地上的D级危房</w:t>
      </w:r>
    </w:p>
    <w:p w14:paraId="007857EF">
      <w:pPr>
        <w:pStyle w:val="2"/>
        <w:spacing w:line="600" w:lineRule="exact"/>
        <w:rPr>
          <w:rFonts w:hint="eastAsia" w:eastAsia="方正小标宋简体"/>
          <w:bCs/>
          <w:spacing w:val="-10"/>
          <w:sz w:val="44"/>
          <w:szCs w:val="44"/>
        </w:rPr>
      </w:pPr>
      <w:r>
        <w:rPr>
          <w:rFonts w:hint="eastAsia" w:eastAsia="方正小标宋简体"/>
          <w:bCs/>
          <w:spacing w:val="-10"/>
          <w:sz w:val="44"/>
          <w:szCs w:val="44"/>
        </w:rPr>
        <w:t>提前拆迁并公寓式安置项目（乾明寺社区）</w:t>
      </w:r>
    </w:p>
    <w:p w14:paraId="7F83978F">
      <w:pPr>
        <w:pStyle w:val="2"/>
        <w:spacing w:line="600" w:lineRule="exact"/>
        <w:rPr>
          <w:rFonts w:eastAsia="方正小标宋简体"/>
          <w:bCs/>
          <w:spacing w:val="-10"/>
          <w:sz w:val="44"/>
          <w:szCs w:val="44"/>
        </w:rPr>
      </w:pPr>
      <w:r>
        <w:rPr>
          <w:rFonts w:hint="eastAsia" w:eastAsia="方正小标宋简体"/>
          <w:bCs/>
          <w:spacing w:val="-10"/>
          <w:sz w:val="44"/>
          <w:szCs w:val="44"/>
        </w:rPr>
        <w:t>拆迁补偿费预算</w:t>
      </w:r>
      <w:r>
        <w:rPr>
          <w:rFonts w:eastAsia="方正小标宋简体"/>
          <w:bCs/>
          <w:spacing w:val="-10"/>
          <w:sz w:val="44"/>
          <w:szCs w:val="44"/>
        </w:rPr>
        <w:t>的评审报告</w:t>
      </w:r>
    </w:p>
    <w:p w14:paraId="4C962AA6">
      <w:pPr>
        <w:pStyle w:val="2"/>
        <w:spacing w:line="560" w:lineRule="exact"/>
        <w:rPr>
          <w:rFonts w:eastAsia="仿宋_GB2312"/>
          <w:bCs/>
          <w:spacing w:val="-10"/>
          <w:sz w:val="44"/>
          <w:szCs w:val="44"/>
        </w:rPr>
      </w:pPr>
    </w:p>
    <w:p w14:paraId="39659CED">
      <w:pPr>
        <w:spacing w:line="360" w:lineRule="auto"/>
      </w:pPr>
      <w:r>
        <w:t>常德经济技术开发区征拆征收工作指挥部办公室：</w:t>
      </w:r>
    </w:p>
    <w:p w14:paraId="6074FC71">
      <w:pPr>
        <w:spacing w:line="360" w:lineRule="auto"/>
        <w:ind w:firstLine="640" w:firstLineChars="200"/>
      </w:pPr>
      <w:r>
        <w:t>根据财政部财建财政投资评审管理规定，我中心组织评审小组对</w:t>
      </w:r>
      <w:r>
        <w:rPr>
          <w:rFonts w:hint="eastAsia"/>
          <w:bCs/>
          <w:szCs w:val="32"/>
        </w:rPr>
        <w:t>2025年规划严控区集体土地上的D级危房提前拆迁并公寓式安置项目（乾明寺社区）拆迁补偿费预算</w:t>
      </w:r>
      <w:r>
        <w:rPr>
          <w:bCs/>
          <w:szCs w:val="32"/>
        </w:rPr>
        <w:t>（以下简称“本项目”）</w:t>
      </w:r>
      <w:r>
        <w:t>进行了评审。你单位应对送审资料的真实性、合法性、完整性负责。现将评审情况总结归纳如下：</w:t>
      </w:r>
    </w:p>
    <w:p w14:paraId="2B871483">
      <w:pPr>
        <w:spacing w:line="360" w:lineRule="auto"/>
        <w:ind w:firstLine="640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一、项目概况</w:t>
      </w:r>
    </w:p>
    <w:p w14:paraId="323D8A39">
      <w:pPr>
        <w:spacing w:line="360" w:lineRule="auto"/>
        <w:ind w:firstLine="640" w:firstLineChars="200"/>
        <w:rPr>
          <w:color w:val="FF0000"/>
          <w:szCs w:val="32"/>
        </w:rPr>
      </w:pPr>
      <w:r>
        <w:rPr>
          <w:bCs/>
          <w:szCs w:val="32"/>
        </w:rPr>
        <w:t>本项目经</w:t>
      </w:r>
      <w:r>
        <w:rPr>
          <w:rFonts w:hint="eastAsia"/>
          <w:bCs/>
          <w:szCs w:val="32"/>
        </w:rPr>
        <w:t>区管委会</w:t>
      </w:r>
      <w:r>
        <w:rPr>
          <w:bCs/>
          <w:szCs w:val="32"/>
        </w:rPr>
        <w:t>《</w:t>
      </w:r>
      <w:r>
        <w:rPr>
          <w:rFonts w:hint="eastAsia"/>
          <w:bCs/>
          <w:szCs w:val="32"/>
        </w:rPr>
        <w:t>征拆项目审批表</w:t>
      </w:r>
      <w:r>
        <w:rPr>
          <w:bCs/>
          <w:szCs w:val="32"/>
        </w:rPr>
        <w:t>》</w:t>
      </w:r>
      <w:r>
        <w:rPr>
          <w:rFonts w:hint="eastAsia"/>
          <w:bCs/>
          <w:szCs w:val="32"/>
        </w:rPr>
        <w:t>、区城市管理中心《常德经开区规划严控区危房处置工作专题会议纪要》</w:t>
      </w:r>
      <w:r>
        <w:rPr>
          <w:bCs/>
          <w:szCs w:val="32"/>
        </w:rPr>
        <w:t>批准，</w:t>
      </w:r>
      <w:r>
        <w:rPr>
          <w:rFonts w:hint="eastAsia"/>
          <w:bCs/>
          <w:szCs w:val="32"/>
        </w:rPr>
        <w:t>提前拆迁德山街道乾明寺社区1</w:t>
      </w:r>
      <w:r>
        <w:rPr>
          <w:bCs/>
          <w:szCs w:val="32"/>
        </w:rPr>
        <w:t>5</w:t>
      </w:r>
      <w:r>
        <w:rPr>
          <w:rFonts w:hint="eastAsia"/>
          <w:bCs/>
          <w:szCs w:val="32"/>
        </w:rPr>
        <w:t>组居民房屋</w:t>
      </w:r>
      <w:r>
        <w:rPr>
          <w:bCs/>
          <w:szCs w:val="32"/>
        </w:rPr>
        <w:t>1</w:t>
      </w:r>
      <w:r>
        <w:rPr>
          <w:rFonts w:hint="eastAsia"/>
          <w:bCs/>
          <w:szCs w:val="32"/>
        </w:rPr>
        <w:t>户</w:t>
      </w:r>
      <w:r>
        <w:rPr>
          <w:bCs/>
          <w:szCs w:val="32"/>
        </w:rPr>
        <w:t>,拆迁房屋面积232.97m</w:t>
      </w:r>
      <w:r>
        <w:rPr>
          <w:bCs/>
          <w:szCs w:val="32"/>
          <w:vertAlign w:val="superscript"/>
        </w:rPr>
        <w:t>2</w:t>
      </w:r>
      <w:r>
        <w:rPr>
          <w:szCs w:val="32"/>
        </w:rPr>
        <w:t>；根据区征地拆迁所《</w:t>
      </w:r>
      <w:r>
        <w:rPr>
          <w:rFonts w:hint="eastAsia"/>
          <w:szCs w:val="32"/>
        </w:rPr>
        <w:t>2</w:t>
      </w:r>
      <w:r>
        <w:rPr>
          <w:szCs w:val="32"/>
        </w:rPr>
        <w:t>5</w:t>
      </w:r>
      <w:r>
        <w:rPr>
          <w:rFonts w:hint="eastAsia"/>
          <w:szCs w:val="32"/>
        </w:rPr>
        <w:t>年D级危房提前拆迁并公寓式安置项目拆迁安置资格初审表</w:t>
      </w:r>
      <w:r>
        <w:rPr>
          <w:szCs w:val="32"/>
        </w:rPr>
        <w:t>》</w:t>
      </w:r>
      <w:r>
        <w:rPr>
          <w:rFonts w:hint="eastAsia"/>
          <w:szCs w:val="32"/>
        </w:rPr>
        <w:t>项目符合安置资格</w:t>
      </w:r>
      <w:r>
        <w:rPr>
          <w:szCs w:val="32"/>
        </w:rPr>
        <w:t>1</w:t>
      </w:r>
      <w:r>
        <w:rPr>
          <w:rFonts w:hint="eastAsia"/>
          <w:szCs w:val="32"/>
        </w:rPr>
        <w:t>户</w:t>
      </w:r>
      <w:r>
        <w:rPr>
          <w:szCs w:val="32"/>
        </w:rPr>
        <w:t>。</w:t>
      </w:r>
    </w:p>
    <w:p w14:paraId="06DF87DD">
      <w:pPr>
        <w:spacing w:line="360" w:lineRule="auto"/>
        <w:ind w:firstLine="640" w:firstLineChars="200"/>
        <w:rPr>
          <w:szCs w:val="32"/>
        </w:rPr>
      </w:pPr>
      <w:r>
        <w:rPr>
          <w:szCs w:val="32"/>
        </w:rPr>
        <w:t>项目资金来源为政府投资。</w:t>
      </w:r>
    </w:p>
    <w:p w14:paraId="1466336B">
      <w:pPr>
        <w:spacing w:line="360" w:lineRule="auto"/>
        <w:ind w:firstLine="640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二、评审依据</w:t>
      </w:r>
    </w:p>
    <w:p w14:paraId="0AA3BAAA">
      <w:pPr>
        <w:tabs>
          <w:tab w:val="right" w:pos="8844"/>
        </w:tabs>
        <w:spacing w:line="360" w:lineRule="auto"/>
        <w:ind w:firstLine="627" w:firstLineChars="196"/>
        <w:rPr>
          <w:szCs w:val="32"/>
        </w:rPr>
      </w:pPr>
      <w:r>
        <w:rPr>
          <w:szCs w:val="32"/>
        </w:rPr>
        <w:t>1</w:t>
      </w:r>
      <w:r>
        <w:rPr>
          <w:rFonts w:hint="eastAsia"/>
          <w:szCs w:val="32"/>
        </w:rPr>
        <w:t>.</w:t>
      </w:r>
      <w:r>
        <w:rPr>
          <w:szCs w:val="32"/>
        </w:rPr>
        <w:t>区征拆征收工作指挥部办公室报送的《</w:t>
      </w:r>
      <w:r>
        <w:rPr>
          <w:rFonts w:hint="eastAsia"/>
          <w:szCs w:val="32"/>
        </w:rPr>
        <w:t>2025年规划严控区集体土地上的D级危房提前拆迁并公寓式安置项目（乾明寺社区）拆迁补偿费预算</w:t>
      </w:r>
      <w:r>
        <w:rPr>
          <w:szCs w:val="32"/>
        </w:rPr>
        <w:t>》，包括预算方案、送审单及项目资料；</w:t>
      </w:r>
    </w:p>
    <w:p w14:paraId="224C3B62">
      <w:pPr>
        <w:tabs>
          <w:tab w:val="right" w:pos="8844"/>
        </w:tabs>
        <w:spacing w:line="360" w:lineRule="auto"/>
        <w:ind w:firstLine="627" w:firstLineChars="196"/>
        <w:rPr>
          <w:szCs w:val="32"/>
        </w:rPr>
      </w:pPr>
      <w:r>
        <w:rPr>
          <w:szCs w:val="32"/>
        </w:rPr>
        <w:t>2</w:t>
      </w:r>
      <w:r>
        <w:rPr>
          <w:rFonts w:hint="eastAsia"/>
          <w:szCs w:val="32"/>
        </w:rPr>
        <w:t>.区管委会</w:t>
      </w:r>
      <w:r>
        <w:rPr>
          <w:szCs w:val="32"/>
        </w:rPr>
        <w:t>《</w:t>
      </w:r>
      <w:r>
        <w:rPr>
          <w:rFonts w:hint="eastAsia"/>
          <w:szCs w:val="32"/>
        </w:rPr>
        <w:t>征拆项目审批表</w:t>
      </w:r>
      <w:r>
        <w:rPr>
          <w:szCs w:val="32"/>
        </w:rPr>
        <w:t>》</w:t>
      </w:r>
      <w:r>
        <w:rPr>
          <w:rFonts w:hint="eastAsia"/>
          <w:szCs w:val="32"/>
        </w:rPr>
        <w:t>、区城市管理中心《常德经开区规划严控区危房处置工作专题会议纪要》</w:t>
      </w:r>
      <w:r>
        <w:rPr>
          <w:szCs w:val="32"/>
        </w:rPr>
        <w:t>；</w:t>
      </w:r>
    </w:p>
    <w:p w14:paraId="455E3FD6">
      <w:pPr>
        <w:tabs>
          <w:tab w:val="right" w:pos="8844"/>
        </w:tabs>
        <w:spacing w:line="360" w:lineRule="auto"/>
        <w:ind w:firstLine="627" w:firstLineChars="196"/>
        <w:rPr>
          <w:szCs w:val="32"/>
        </w:rPr>
      </w:pPr>
      <w:r>
        <w:rPr>
          <w:szCs w:val="32"/>
        </w:rPr>
        <w:t>3</w:t>
      </w:r>
      <w:r>
        <w:rPr>
          <w:rFonts w:hint="eastAsia"/>
          <w:szCs w:val="32"/>
        </w:rPr>
        <w:t>.</w:t>
      </w:r>
      <w:r>
        <w:rPr>
          <w:szCs w:val="32"/>
        </w:rPr>
        <w:t>区管理委员会办公室《关于印发〈常德经开区征拆征收工作管理办法（暂行）〉的通知》（常经开区管办发〔2023〕4号）；</w:t>
      </w:r>
    </w:p>
    <w:p w14:paraId="0F61BE9C">
      <w:pPr>
        <w:tabs>
          <w:tab w:val="right" w:pos="8844"/>
        </w:tabs>
        <w:spacing w:line="360" w:lineRule="auto"/>
        <w:ind w:firstLine="627" w:firstLineChars="196"/>
        <w:rPr>
          <w:szCs w:val="32"/>
        </w:rPr>
      </w:pPr>
      <w:r>
        <w:rPr>
          <w:szCs w:val="32"/>
        </w:rPr>
        <w:t>4</w:t>
      </w:r>
      <w:r>
        <w:rPr>
          <w:rFonts w:hint="eastAsia"/>
          <w:szCs w:val="32"/>
        </w:rPr>
        <w:t>.</w:t>
      </w:r>
      <w:r>
        <w:rPr>
          <w:szCs w:val="32"/>
        </w:rPr>
        <w:t>区管理委员会《关于印发〈常德经济技术开发区集体土地征收与房屋拆迁补偿安置实施细则〉的通知》（常经开管发〔2023〕4号）；</w:t>
      </w:r>
    </w:p>
    <w:p w14:paraId="37B6D543">
      <w:pPr>
        <w:tabs>
          <w:tab w:val="right" w:pos="8844"/>
        </w:tabs>
        <w:spacing w:line="360" w:lineRule="auto"/>
        <w:ind w:firstLine="627" w:firstLineChars="196"/>
        <w:rPr>
          <w:szCs w:val="32"/>
        </w:rPr>
      </w:pPr>
      <w:r>
        <w:rPr>
          <w:szCs w:val="32"/>
        </w:rPr>
        <w:t>5</w:t>
      </w:r>
      <w:r>
        <w:rPr>
          <w:rFonts w:hint="eastAsia"/>
          <w:szCs w:val="32"/>
        </w:rPr>
        <w:t>.</w:t>
      </w:r>
      <w:r>
        <w:rPr>
          <w:szCs w:val="32"/>
        </w:rPr>
        <w:t>区管理委员会《关于加强常德经开区征地拆迁及安置（回购）房销售的补充措施》；</w:t>
      </w:r>
    </w:p>
    <w:p w14:paraId="2285DDA4">
      <w:pPr>
        <w:tabs>
          <w:tab w:val="right" w:pos="8844"/>
        </w:tabs>
        <w:spacing w:line="360" w:lineRule="auto"/>
        <w:ind w:firstLine="627" w:firstLineChars="196"/>
        <w:rPr>
          <w:szCs w:val="32"/>
        </w:rPr>
      </w:pPr>
      <w:r>
        <w:rPr>
          <w:rFonts w:hint="eastAsia"/>
          <w:szCs w:val="32"/>
          <w:lang w:val="en-US" w:eastAsia="zh-CN"/>
        </w:rPr>
        <w:t>6.</w:t>
      </w:r>
      <w:r>
        <w:rPr>
          <w:rFonts w:hint="eastAsia"/>
          <w:szCs w:val="32"/>
        </w:rPr>
        <w:t>区管理委员会《关于征地拆迁、控违拆违等有关问题专题会议纪要》；</w:t>
      </w:r>
    </w:p>
    <w:p w14:paraId="1FA5BC6F">
      <w:pPr>
        <w:tabs>
          <w:tab w:val="right" w:pos="8844"/>
        </w:tabs>
        <w:spacing w:line="360" w:lineRule="auto"/>
        <w:ind w:firstLine="627" w:firstLineChars="196"/>
        <w:rPr>
          <w:szCs w:val="32"/>
        </w:rPr>
      </w:pPr>
      <w:r>
        <w:rPr>
          <w:rFonts w:hint="eastAsia"/>
          <w:szCs w:val="32"/>
          <w:lang w:val="en-US" w:eastAsia="zh-CN"/>
        </w:rPr>
        <w:t>7</w:t>
      </w:r>
      <w:r>
        <w:rPr>
          <w:rFonts w:hint="eastAsia"/>
          <w:szCs w:val="32"/>
        </w:rPr>
        <w:t>.</w:t>
      </w:r>
      <w:r>
        <w:rPr>
          <w:szCs w:val="32"/>
        </w:rPr>
        <w:t>区征拆征收工作指挥部办公室《关于执行〈常德市集体土地征收与房屋拆迁补偿安置办法〉有关操作细则》；</w:t>
      </w:r>
    </w:p>
    <w:p w14:paraId="33A836DC">
      <w:pPr>
        <w:tabs>
          <w:tab w:val="right" w:pos="8844"/>
        </w:tabs>
        <w:spacing w:line="360" w:lineRule="auto"/>
        <w:ind w:firstLine="627" w:firstLineChars="196"/>
        <w:rPr>
          <w:szCs w:val="32"/>
        </w:rPr>
      </w:pPr>
      <w:r>
        <w:rPr>
          <w:rFonts w:hint="eastAsia"/>
          <w:lang w:val="en-US" w:eastAsia="zh-CN"/>
        </w:rPr>
        <w:t>8.</w:t>
      </w:r>
      <w:r>
        <w:t>区征拆征收工作指挥部办公室</w:t>
      </w:r>
      <w:r>
        <w:rPr>
          <w:rFonts w:hint="eastAsia"/>
        </w:rPr>
        <w:t>《常德经济技术开发区集体土地房屋拆迁安置资格会审暂行办法》；</w:t>
      </w:r>
    </w:p>
    <w:p w14:paraId="67A2BB47">
      <w:pPr>
        <w:tabs>
          <w:tab w:val="right" w:pos="8844"/>
        </w:tabs>
        <w:spacing w:line="360" w:lineRule="auto"/>
        <w:ind w:firstLine="627" w:firstLineChars="196"/>
        <w:rPr>
          <w:szCs w:val="32"/>
        </w:rPr>
      </w:pPr>
      <w:r>
        <w:rPr>
          <w:rFonts w:hint="eastAsia"/>
          <w:szCs w:val="32"/>
          <w:lang w:val="en-US" w:eastAsia="zh-CN"/>
        </w:rPr>
        <w:t>9</w:t>
      </w:r>
      <w:r>
        <w:rPr>
          <w:rFonts w:hint="eastAsia"/>
          <w:szCs w:val="32"/>
        </w:rPr>
        <w:t>.</w:t>
      </w:r>
      <w:r>
        <w:rPr>
          <w:szCs w:val="32"/>
        </w:rPr>
        <w:t>市人民政府《关于印发〈常德市集体土地征收与房屋拆迁补偿安置办法〉的通知》（常政发〔2023〕2号）；</w:t>
      </w:r>
    </w:p>
    <w:p w14:paraId="7AA5DCE4">
      <w:pPr>
        <w:spacing w:line="360" w:lineRule="auto"/>
        <w:ind w:firstLine="640" w:firstLineChars="200"/>
        <w:rPr>
          <w:bCs/>
          <w:szCs w:val="32"/>
        </w:rPr>
      </w:pPr>
      <w:r>
        <w:rPr>
          <w:bCs/>
          <w:szCs w:val="32"/>
        </w:rPr>
        <w:t>10</w:t>
      </w:r>
      <w:r>
        <w:rPr>
          <w:rFonts w:hint="eastAsia"/>
          <w:bCs/>
          <w:szCs w:val="32"/>
        </w:rPr>
        <w:t>.德山街道办事处</w:t>
      </w:r>
      <w:r>
        <w:rPr>
          <w:bCs/>
          <w:szCs w:val="32"/>
        </w:rPr>
        <w:t>、区征地拆迁所、区城市管理中心、自然资源和规划局经开区分局《</w:t>
      </w:r>
      <w:r>
        <w:rPr>
          <w:rFonts w:hint="eastAsia"/>
          <w:bCs/>
          <w:szCs w:val="32"/>
        </w:rPr>
        <w:t>2</w:t>
      </w:r>
      <w:r>
        <w:rPr>
          <w:bCs/>
          <w:szCs w:val="32"/>
        </w:rPr>
        <w:t>025</w:t>
      </w:r>
      <w:r>
        <w:rPr>
          <w:rFonts w:hint="eastAsia"/>
          <w:bCs/>
          <w:szCs w:val="32"/>
        </w:rPr>
        <w:t>年D级危房拆迁项目未经登记房屋认定意见</w:t>
      </w:r>
      <w:r>
        <w:rPr>
          <w:bCs/>
          <w:szCs w:val="32"/>
        </w:rPr>
        <w:t>》；</w:t>
      </w:r>
    </w:p>
    <w:p w14:paraId="2BC91E5F">
      <w:pPr>
        <w:spacing w:line="360" w:lineRule="auto"/>
        <w:ind w:firstLine="640" w:firstLineChars="200"/>
        <w:textAlignment w:val="baseline"/>
        <w:rPr>
          <w:bCs/>
          <w:szCs w:val="32"/>
        </w:rPr>
      </w:pPr>
      <w:r>
        <w:rPr>
          <w:bCs/>
          <w:szCs w:val="32"/>
        </w:rPr>
        <w:t>11</w:t>
      </w:r>
      <w:r>
        <w:rPr>
          <w:rFonts w:hint="eastAsia"/>
          <w:bCs/>
          <w:szCs w:val="32"/>
        </w:rPr>
        <w:t>.</w:t>
      </w:r>
      <w:r>
        <w:rPr>
          <w:szCs w:val="32"/>
        </w:rPr>
        <w:t>区征地拆迁所《</w:t>
      </w:r>
      <w:r>
        <w:rPr>
          <w:rFonts w:hint="eastAsia"/>
          <w:szCs w:val="32"/>
        </w:rPr>
        <w:t>2</w:t>
      </w:r>
      <w:r>
        <w:rPr>
          <w:szCs w:val="32"/>
        </w:rPr>
        <w:t>5</w:t>
      </w:r>
      <w:r>
        <w:rPr>
          <w:rFonts w:hint="eastAsia"/>
          <w:szCs w:val="32"/>
        </w:rPr>
        <w:t>年D级危房提前拆迁并公寓式安置项目拆迁安置资格初审表</w:t>
      </w:r>
      <w:r>
        <w:rPr>
          <w:szCs w:val="32"/>
        </w:rPr>
        <w:t>》</w:t>
      </w:r>
      <w:r>
        <w:rPr>
          <w:bCs/>
          <w:szCs w:val="32"/>
        </w:rPr>
        <w:t>；</w:t>
      </w:r>
    </w:p>
    <w:p w14:paraId="481E8D97">
      <w:pPr>
        <w:spacing w:line="360" w:lineRule="auto"/>
        <w:ind w:firstLine="640" w:firstLineChars="200"/>
        <w:rPr>
          <w:bCs/>
          <w:szCs w:val="32"/>
        </w:rPr>
      </w:pPr>
      <w:r>
        <w:rPr>
          <w:szCs w:val="32"/>
        </w:rPr>
        <w:t>12</w:t>
      </w:r>
      <w:r>
        <w:rPr>
          <w:rFonts w:hint="eastAsia"/>
          <w:szCs w:val="32"/>
        </w:rPr>
        <w:t>.</w:t>
      </w:r>
      <w:r>
        <w:rPr>
          <w:bCs/>
          <w:szCs w:val="32"/>
        </w:rPr>
        <w:t>其他相关文件及现场踏勘了解的情况。</w:t>
      </w:r>
    </w:p>
    <w:p w14:paraId="68A328E9">
      <w:pPr>
        <w:spacing w:line="360" w:lineRule="auto"/>
        <w:ind w:left="1350" w:hanging="720"/>
        <w:rPr>
          <w:rFonts w:hint="default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</w:rPr>
        <w:t>三、评审范围及程序</w:t>
      </w:r>
      <w:r>
        <w:rPr>
          <w:rFonts w:hint="eastAsia" w:ascii="黑体" w:hAnsi="黑体" w:eastAsia="黑体" w:cs="黑体"/>
          <w:szCs w:val="32"/>
          <w:lang w:val="en-US" w:eastAsia="zh-CN"/>
        </w:rPr>
        <w:t xml:space="preserve">   </w:t>
      </w:r>
    </w:p>
    <w:p w14:paraId="0A409BED">
      <w:pPr>
        <w:tabs>
          <w:tab w:val="right" w:pos="8844"/>
        </w:tabs>
        <w:spacing w:line="360" w:lineRule="auto"/>
        <w:ind w:firstLine="627" w:firstLineChars="196"/>
        <w:rPr>
          <w:rFonts w:ascii="楷体_GB2312" w:hAnsi="楷体_GB2312" w:eastAsia="楷体_GB2312" w:cs="楷体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（一）评审范围</w:t>
      </w:r>
    </w:p>
    <w:p w14:paraId="61CDE37A">
      <w:pPr>
        <w:spacing w:line="360" w:lineRule="auto"/>
        <w:ind w:firstLine="640" w:firstLineChars="200"/>
        <w:rPr>
          <w:bCs/>
          <w:szCs w:val="32"/>
        </w:rPr>
      </w:pPr>
      <w:r>
        <w:rPr>
          <w:bCs/>
          <w:szCs w:val="32"/>
        </w:rPr>
        <w:t>本项目的房屋拆迁补偿费、货币安置补贴、购房补贴、工作经费和不可预计费等相关费用。</w:t>
      </w:r>
    </w:p>
    <w:p w14:paraId="020BEA89">
      <w:pPr>
        <w:tabs>
          <w:tab w:val="right" w:pos="8844"/>
        </w:tabs>
        <w:spacing w:line="360" w:lineRule="auto"/>
        <w:ind w:firstLine="627" w:firstLineChars="196"/>
        <w:rPr>
          <w:rFonts w:ascii="楷体_GB2312" w:hAnsi="楷体_GB2312" w:eastAsia="楷体_GB2312" w:cs="楷体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（二）评审程序</w:t>
      </w:r>
    </w:p>
    <w:p w14:paraId="19FF8C00">
      <w:pPr>
        <w:tabs>
          <w:tab w:val="right" w:pos="8844"/>
        </w:tabs>
        <w:spacing w:line="360" w:lineRule="auto"/>
        <w:ind w:firstLine="627" w:firstLineChars="196"/>
        <w:rPr>
          <w:szCs w:val="32"/>
        </w:rPr>
      </w:pPr>
      <w:r>
        <w:rPr>
          <w:szCs w:val="32"/>
        </w:rPr>
        <w:t>1</w:t>
      </w:r>
      <w:r>
        <w:rPr>
          <w:rFonts w:hint="eastAsia"/>
          <w:szCs w:val="32"/>
        </w:rPr>
        <w:t>.</w:t>
      </w:r>
      <w:r>
        <w:rPr>
          <w:szCs w:val="32"/>
        </w:rPr>
        <w:t>成立评审小组，熟悉资料，制定评审方案；</w:t>
      </w:r>
    </w:p>
    <w:p w14:paraId="51B68405">
      <w:pPr>
        <w:tabs>
          <w:tab w:val="right" w:pos="8844"/>
        </w:tabs>
        <w:spacing w:line="360" w:lineRule="auto"/>
        <w:ind w:firstLine="627" w:firstLineChars="196"/>
        <w:rPr>
          <w:szCs w:val="32"/>
        </w:rPr>
      </w:pPr>
      <w:r>
        <w:rPr>
          <w:szCs w:val="32"/>
        </w:rPr>
        <w:t>2</w:t>
      </w:r>
      <w:r>
        <w:rPr>
          <w:rFonts w:hint="eastAsia"/>
          <w:szCs w:val="32"/>
        </w:rPr>
        <w:t>.</w:t>
      </w:r>
      <w:r>
        <w:rPr>
          <w:szCs w:val="32"/>
        </w:rPr>
        <w:t>组织现场踏勘，测量，留取影像资料；</w:t>
      </w:r>
    </w:p>
    <w:p w14:paraId="315C9212">
      <w:pPr>
        <w:tabs>
          <w:tab w:val="right" w:pos="8844"/>
        </w:tabs>
        <w:spacing w:line="360" w:lineRule="auto"/>
        <w:ind w:firstLine="627" w:firstLineChars="196"/>
        <w:rPr>
          <w:szCs w:val="32"/>
        </w:rPr>
      </w:pPr>
      <w:r>
        <w:rPr>
          <w:szCs w:val="32"/>
        </w:rPr>
        <w:t>3</w:t>
      </w:r>
      <w:r>
        <w:rPr>
          <w:rFonts w:hint="eastAsia"/>
          <w:szCs w:val="32"/>
        </w:rPr>
        <w:t>.</w:t>
      </w:r>
      <w:r>
        <w:rPr>
          <w:szCs w:val="32"/>
        </w:rPr>
        <w:t>审查、取证、计量、分析、汇总，形成初步评审结论；</w:t>
      </w:r>
    </w:p>
    <w:p w14:paraId="2DDAD08B">
      <w:pPr>
        <w:tabs>
          <w:tab w:val="right" w:pos="8844"/>
        </w:tabs>
        <w:spacing w:line="360" w:lineRule="auto"/>
        <w:ind w:firstLine="627" w:firstLineChars="196"/>
        <w:rPr>
          <w:szCs w:val="32"/>
        </w:rPr>
      </w:pPr>
      <w:r>
        <w:rPr>
          <w:szCs w:val="32"/>
        </w:rPr>
        <w:t>4</w:t>
      </w:r>
      <w:r>
        <w:rPr>
          <w:rFonts w:hint="eastAsia"/>
          <w:szCs w:val="32"/>
        </w:rPr>
        <w:t>.</w:t>
      </w:r>
      <w:r>
        <w:rPr>
          <w:szCs w:val="32"/>
        </w:rPr>
        <w:t>组织对账，形成评审意见，由其各方签字确认；</w:t>
      </w:r>
    </w:p>
    <w:p w14:paraId="792C8CE6">
      <w:pPr>
        <w:tabs>
          <w:tab w:val="right" w:pos="8844"/>
        </w:tabs>
        <w:spacing w:line="360" w:lineRule="auto"/>
        <w:ind w:firstLine="627" w:firstLineChars="196"/>
        <w:rPr>
          <w:szCs w:val="32"/>
        </w:rPr>
      </w:pPr>
      <w:r>
        <w:rPr>
          <w:szCs w:val="32"/>
        </w:rPr>
        <w:t>5</w:t>
      </w:r>
      <w:r>
        <w:rPr>
          <w:rFonts w:hint="eastAsia"/>
          <w:szCs w:val="32"/>
        </w:rPr>
        <w:t>.</w:t>
      </w:r>
      <w:r>
        <w:rPr>
          <w:szCs w:val="32"/>
        </w:rPr>
        <w:t>整理评审工作底稿等资料，出具评审报告并归档。</w:t>
      </w:r>
    </w:p>
    <w:p w14:paraId="58EA23E4">
      <w:pPr>
        <w:pStyle w:val="3"/>
        <w:tabs>
          <w:tab w:val="left" w:pos="6266"/>
        </w:tabs>
        <w:spacing w:line="360" w:lineRule="auto"/>
        <w:ind w:left="1350" w:hanging="720"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四、评审</w:t>
      </w:r>
      <w:r>
        <w:rPr>
          <w:rFonts w:hint="eastAsia" w:ascii="黑体" w:hAnsi="黑体" w:eastAsia="黑体" w:cs="黑体"/>
          <w:bCs/>
          <w:sz w:val="32"/>
          <w:szCs w:val="32"/>
        </w:rPr>
        <w:t>中的主要问题与说明</w:t>
      </w:r>
    </w:p>
    <w:p w14:paraId="6DBFE93C">
      <w:pPr>
        <w:tabs>
          <w:tab w:val="right" w:pos="8844"/>
        </w:tabs>
        <w:spacing w:line="360" w:lineRule="auto"/>
        <w:ind w:firstLine="627" w:firstLineChars="196"/>
        <w:rPr>
          <w:szCs w:val="32"/>
        </w:rPr>
      </w:pPr>
      <w:r>
        <w:rPr>
          <w:szCs w:val="32"/>
        </w:rPr>
        <w:t>1</w:t>
      </w:r>
      <w:r>
        <w:rPr>
          <w:rFonts w:hint="eastAsia"/>
          <w:szCs w:val="32"/>
        </w:rPr>
        <w:t>.</w:t>
      </w:r>
      <w:r>
        <w:rPr>
          <w:szCs w:val="32"/>
        </w:rPr>
        <w:t>房屋结构补偿费报审房屋面积多计，审减1.28万元；</w:t>
      </w:r>
    </w:p>
    <w:p w14:paraId="301CFF48">
      <w:pPr>
        <w:tabs>
          <w:tab w:val="right" w:pos="8844"/>
        </w:tabs>
        <w:spacing w:line="360" w:lineRule="auto"/>
        <w:ind w:firstLine="627" w:firstLineChars="196"/>
        <w:rPr>
          <w:szCs w:val="32"/>
        </w:rPr>
      </w:pPr>
      <w:r>
        <w:rPr>
          <w:szCs w:val="32"/>
        </w:rPr>
        <w:t>2</w:t>
      </w:r>
      <w:r>
        <w:rPr>
          <w:rFonts w:hint="eastAsia"/>
          <w:szCs w:val="32"/>
        </w:rPr>
        <w:t>.</w:t>
      </w:r>
      <w:r>
        <w:rPr>
          <w:szCs w:val="32"/>
        </w:rPr>
        <w:t>室内设施包干补偿费因房屋面积多计，审减0.61万元；</w:t>
      </w:r>
    </w:p>
    <w:p w14:paraId="2C649457">
      <w:pPr>
        <w:tabs>
          <w:tab w:val="right" w:pos="8844"/>
        </w:tabs>
        <w:spacing w:line="360" w:lineRule="auto"/>
        <w:ind w:firstLine="627" w:firstLineChars="196"/>
        <w:rPr>
          <w:rFonts w:hint="eastAsia"/>
          <w:szCs w:val="32"/>
        </w:rPr>
      </w:pPr>
      <w:r>
        <w:rPr>
          <w:rFonts w:hint="eastAsia"/>
          <w:szCs w:val="32"/>
        </w:rPr>
        <w:t>3</w:t>
      </w:r>
      <w:r>
        <w:rPr>
          <w:szCs w:val="32"/>
        </w:rPr>
        <w:t>.</w:t>
      </w:r>
      <w:r>
        <w:rPr>
          <w:rFonts w:hint="eastAsia"/>
          <w:szCs w:val="32"/>
        </w:rPr>
        <w:t>室外设施无围合固定围墙，审减1万元；</w:t>
      </w:r>
    </w:p>
    <w:p w14:paraId="3A229D7C">
      <w:pPr>
        <w:tabs>
          <w:tab w:val="right" w:pos="8844"/>
        </w:tabs>
        <w:spacing w:line="360" w:lineRule="auto"/>
        <w:ind w:firstLine="627" w:firstLineChars="196"/>
        <w:rPr>
          <w:szCs w:val="32"/>
        </w:rPr>
      </w:pPr>
      <w:r>
        <w:rPr>
          <w:szCs w:val="32"/>
        </w:rPr>
        <w:t>4</w:t>
      </w:r>
      <w:r>
        <w:rPr>
          <w:rFonts w:hint="eastAsia"/>
          <w:szCs w:val="32"/>
        </w:rPr>
        <w:t>.</w:t>
      </w:r>
      <w:r>
        <w:rPr>
          <w:szCs w:val="32"/>
        </w:rPr>
        <w:t>固定围墙或自然院落外设施补偿费按合法住房面积30元/m</w:t>
      </w:r>
      <w:r>
        <w:rPr>
          <w:szCs w:val="32"/>
          <w:vertAlign w:val="superscript"/>
        </w:rPr>
        <w:t>2</w:t>
      </w:r>
      <w:r>
        <w:rPr>
          <w:szCs w:val="32"/>
        </w:rPr>
        <w:t>统筹，审减0.03万元；</w:t>
      </w:r>
    </w:p>
    <w:p w14:paraId="55DD2194">
      <w:pPr>
        <w:tabs>
          <w:tab w:val="right" w:pos="8844"/>
        </w:tabs>
        <w:spacing w:line="360" w:lineRule="auto"/>
        <w:ind w:firstLine="627" w:firstLineChars="196"/>
        <w:rPr>
          <w:szCs w:val="32"/>
        </w:rPr>
      </w:pPr>
      <w:r>
        <w:rPr>
          <w:szCs w:val="32"/>
        </w:rPr>
        <w:t>5</w:t>
      </w:r>
      <w:r>
        <w:rPr>
          <w:rFonts w:hint="eastAsia"/>
          <w:szCs w:val="32"/>
        </w:rPr>
        <w:t>.</w:t>
      </w:r>
      <w:r>
        <w:rPr>
          <w:szCs w:val="32"/>
        </w:rPr>
        <w:t>购房补贴按区征地拆迁所《</w:t>
      </w:r>
      <w:r>
        <w:rPr>
          <w:rFonts w:hint="eastAsia"/>
          <w:szCs w:val="32"/>
        </w:rPr>
        <w:t>2</w:t>
      </w:r>
      <w:r>
        <w:rPr>
          <w:szCs w:val="32"/>
        </w:rPr>
        <w:t>5</w:t>
      </w:r>
      <w:r>
        <w:rPr>
          <w:rFonts w:hint="eastAsia"/>
          <w:szCs w:val="32"/>
        </w:rPr>
        <w:t>年D级危房提前拆迁并公寓式安置项目拆迁安置资格初审表</w:t>
      </w:r>
      <w:r>
        <w:rPr>
          <w:szCs w:val="32"/>
        </w:rPr>
        <w:t>》安置面积70%预留，审减1.92万元；</w:t>
      </w:r>
    </w:p>
    <w:p w14:paraId="6463BE9C">
      <w:pPr>
        <w:tabs>
          <w:tab w:val="right" w:pos="8844"/>
        </w:tabs>
        <w:spacing w:line="360" w:lineRule="auto"/>
        <w:ind w:firstLine="627" w:firstLineChars="196"/>
        <w:rPr>
          <w:szCs w:val="32"/>
        </w:rPr>
      </w:pPr>
      <w:r>
        <w:rPr>
          <w:szCs w:val="32"/>
        </w:rPr>
        <w:t>6</w:t>
      </w:r>
      <w:r>
        <w:rPr>
          <w:rFonts w:hint="eastAsia"/>
          <w:szCs w:val="32"/>
        </w:rPr>
        <w:t>.</w:t>
      </w:r>
      <w:r>
        <w:rPr>
          <w:szCs w:val="32"/>
        </w:rPr>
        <w:t>工作经费因计费基数调整，审减0.24万元；</w:t>
      </w:r>
    </w:p>
    <w:p w14:paraId="20B742D2">
      <w:pPr>
        <w:tabs>
          <w:tab w:val="right" w:pos="8844"/>
        </w:tabs>
        <w:spacing w:line="360" w:lineRule="auto"/>
        <w:ind w:firstLine="627" w:firstLineChars="196"/>
        <w:rPr>
          <w:szCs w:val="32"/>
        </w:rPr>
      </w:pPr>
      <w:r>
        <w:rPr>
          <w:szCs w:val="32"/>
        </w:rPr>
        <w:t>7</w:t>
      </w:r>
      <w:r>
        <w:rPr>
          <w:rFonts w:hint="eastAsia"/>
          <w:szCs w:val="32"/>
        </w:rPr>
        <w:t>.</w:t>
      </w:r>
      <w:r>
        <w:rPr>
          <w:szCs w:val="32"/>
        </w:rPr>
        <w:t>不可预计费因计费基数调整，审减0.14万元</w:t>
      </w:r>
      <w:r>
        <w:rPr>
          <w:rFonts w:hint="eastAsia"/>
          <w:szCs w:val="32"/>
        </w:rPr>
        <w:t>。</w:t>
      </w:r>
    </w:p>
    <w:p w14:paraId="7CCAF5A4">
      <w:pPr>
        <w:pStyle w:val="3"/>
        <w:tabs>
          <w:tab w:val="left" w:pos="6266"/>
        </w:tabs>
        <w:spacing w:line="360" w:lineRule="auto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</w:t>
      </w:r>
      <w:r>
        <w:rPr>
          <w:rFonts w:hint="eastAsia" w:ascii="黑体" w:hAnsi="黑体" w:eastAsia="黑体" w:cs="黑体"/>
          <w:bCs/>
          <w:szCs w:val="32"/>
        </w:rPr>
        <w:t>评审结论</w:t>
      </w:r>
    </w:p>
    <w:p w14:paraId="26AB8A46">
      <w:pPr>
        <w:tabs>
          <w:tab w:val="right" w:pos="8844"/>
        </w:tabs>
        <w:spacing w:line="360" w:lineRule="auto"/>
        <w:ind w:firstLine="627" w:firstLineChars="196"/>
        <w:rPr>
          <w:szCs w:val="32"/>
        </w:rPr>
      </w:pPr>
      <w:r>
        <w:rPr>
          <w:szCs w:val="32"/>
        </w:rPr>
        <w:t>本项目建设单位预算送审金额为788313元，审定金额为736096元（其中房屋拆迁补偿费426414元、货币安置补贴200000元、购房补贴44800元、工作经费33561元、不可预计费31321元），审减金额为52217元，审减率6.62%。（详见附表）</w:t>
      </w:r>
    </w:p>
    <w:p w14:paraId="41E180FE">
      <w:pPr>
        <w:spacing w:line="360" w:lineRule="auto"/>
        <w:ind w:firstLine="627" w:firstLineChars="196"/>
        <w:rPr>
          <w:szCs w:val="32"/>
        </w:rPr>
      </w:pPr>
      <w:r>
        <w:rPr>
          <w:bCs/>
          <w:szCs w:val="32"/>
        </w:rPr>
        <w:t>建设单位</w:t>
      </w:r>
      <w:r>
        <w:rPr>
          <w:szCs w:val="32"/>
        </w:rPr>
        <w:t>对所提交的预算项目资料真实性、完整性负责。</w:t>
      </w:r>
      <w:r>
        <w:rPr>
          <w:bCs/>
          <w:szCs w:val="32"/>
        </w:rPr>
        <w:t>本评审结论是以建设单位提供的项目资料为依据，基于现有评审资料、评审人员所持有的专业知识和技能经客观分析得出，对评审报告出具后各种因素变动引起的结论调整概不负责。</w:t>
      </w:r>
    </w:p>
    <w:p w14:paraId="0259AA7B">
      <w:pPr>
        <w:pStyle w:val="3"/>
        <w:tabs>
          <w:tab w:val="left" w:pos="6266"/>
        </w:tabs>
        <w:spacing w:line="360" w:lineRule="auto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六、相关事项说明及建议</w:t>
      </w:r>
    </w:p>
    <w:p w14:paraId="7C582B10">
      <w:pPr>
        <w:tabs>
          <w:tab w:val="right" w:pos="8844"/>
        </w:tabs>
        <w:spacing w:line="620" w:lineRule="exact"/>
        <w:ind w:firstLine="627" w:firstLineChars="196"/>
        <w:rPr>
          <w:rFonts w:hint="eastAsia" w:ascii="仿宋_GB2312"/>
          <w:szCs w:val="32"/>
        </w:rPr>
      </w:pPr>
      <w:r>
        <w:rPr>
          <w:rFonts w:hint="eastAsia"/>
          <w:szCs w:val="32"/>
        </w:rPr>
        <w:t>1</w:t>
      </w:r>
      <w:r>
        <w:rPr>
          <w:szCs w:val="32"/>
        </w:rPr>
        <w:t>.</w:t>
      </w:r>
      <w:r>
        <w:rPr>
          <w:rFonts w:hint="eastAsia" w:ascii="仿宋_GB2312"/>
          <w:szCs w:val="32"/>
        </w:rPr>
        <w:t>根据</w:t>
      </w:r>
      <w:r>
        <w:rPr>
          <w:rFonts w:hint="eastAsia" w:ascii="仿宋_GB2312" w:hAnsi="仿宋"/>
          <w:bCs/>
          <w:szCs w:val="32"/>
        </w:rPr>
        <w:t>区管理委会《征拆项目审批表》、</w:t>
      </w:r>
      <w:r>
        <w:rPr>
          <w:rFonts w:hint="eastAsia"/>
          <w:bCs/>
          <w:szCs w:val="32"/>
        </w:rPr>
        <w:t>区城市管理中心《常德经开区规划严控区危房处置工作专题会议纪要》</w:t>
      </w:r>
      <w:r>
        <w:rPr>
          <w:rFonts w:hint="eastAsia" w:ascii="仿宋_GB2312"/>
          <w:szCs w:val="32"/>
        </w:rPr>
        <w:t>规定本项目提前拆迁户实行公寓式安置，提前拆迁补偿款全部用于购买管委会公提供的安置房、管委会只安排公寓式安置房源，不支付现金；</w:t>
      </w:r>
    </w:p>
    <w:p w14:paraId="72E2AEF4">
      <w:pPr>
        <w:spacing w:line="360" w:lineRule="auto"/>
        <w:ind w:firstLine="640" w:firstLineChars="200"/>
        <w:textAlignment w:val="baseline"/>
        <w:rPr>
          <w:szCs w:val="32"/>
        </w:rPr>
      </w:pPr>
      <w:r>
        <w:rPr>
          <w:szCs w:val="32"/>
        </w:rPr>
        <w:t>2</w:t>
      </w:r>
      <w:r>
        <w:rPr>
          <w:rFonts w:hint="eastAsia"/>
          <w:szCs w:val="32"/>
        </w:rPr>
        <w:t>.</w:t>
      </w:r>
      <w:r>
        <w:rPr>
          <w:szCs w:val="32"/>
        </w:rPr>
        <w:t>区征拆征收工作指挥部办公室和项目业主应切实加强沟通与衔接，对项目范围内的房屋及地上附着物进行全面的调查、核实，杜绝重复报审、补偿；</w:t>
      </w:r>
    </w:p>
    <w:p w14:paraId="3D2D84E6">
      <w:pPr>
        <w:spacing w:line="360" w:lineRule="auto"/>
        <w:ind w:firstLine="640" w:firstLineChars="200"/>
        <w:textAlignment w:val="baseline"/>
        <w:rPr>
          <w:szCs w:val="32"/>
        </w:rPr>
      </w:pPr>
      <w:r>
        <w:rPr>
          <w:szCs w:val="32"/>
        </w:rPr>
        <w:t>3</w:t>
      </w:r>
      <w:r>
        <w:rPr>
          <w:rFonts w:hint="eastAsia"/>
          <w:szCs w:val="32"/>
        </w:rPr>
        <w:t>.</w:t>
      </w:r>
      <w:r>
        <w:rPr>
          <w:szCs w:val="32"/>
        </w:rPr>
        <w:t>本次预算金额只能作为本项目征地拆迁补偿控制性依据，实施时务必按最新政策标准执行。</w:t>
      </w:r>
    </w:p>
    <w:p w14:paraId="0D87A4C9">
      <w:pPr>
        <w:tabs>
          <w:tab w:val="right" w:pos="8844"/>
        </w:tabs>
        <w:spacing w:line="360" w:lineRule="auto"/>
        <w:ind w:firstLine="627" w:firstLineChars="196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七、评审人员</w:t>
      </w:r>
    </w:p>
    <w:p w14:paraId="6C3A808F">
      <w:pPr>
        <w:spacing w:line="360" w:lineRule="auto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初审机构：湖南清华工程管理有限公司</w:t>
      </w:r>
    </w:p>
    <w:p w14:paraId="2F583CD8">
      <w:pPr>
        <w:spacing w:line="360" w:lineRule="auto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 xml:space="preserve">初审人员：彭建、郑治铭  </w:t>
      </w:r>
      <w:r>
        <w:rPr>
          <w:rFonts w:ascii="仿宋_GB2312"/>
          <w:szCs w:val="32"/>
        </w:rPr>
        <w:t xml:space="preserve">  </w:t>
      </w:r>
      <w:r>
        <w:rPr>
          <w:rFonts w:hint="eastAsia" w:ascii="仿宋_GB2312"/>
          <w:szCs w:val="32"/>
          <w:lang w:val="en-US" w:eastAsia="zh-CN"/>
        </w:rPr>
        <w:t xml:space="preserve">    </w:t>
      </w:r>
      <w:r>
        <w:rPr>
          <w:rFonts w:ascii="仿宋_GB2312"/>
          <w:szCs w:val="32"/>
        </w:rPr>
        <w:t xml:space="preserve"> </w:t>
      </w:r>
      <w:r>
        <w:rPr>
          <w:rFonts w:hint="eastAsia" w:ascii="仿宋_GB2312"/>
          <w:szCs w:val="32"/>
        </w:rPr>
        <w:t>初审负责人：彭建</w:t>
      </w:r>
    </w:p>
    <w:p w14:paraId="4F8A7E2F">
      <w:pPr>
        <w:spacing w:line="360" w:lineRule="auto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内审人员：元惠敏</w:t>
      </w:r>
    </w:p>
    <w:p w14:paraId="3BE06791">
      <w:pPr>
        <w:spacing w:line="360" w:lineRule="auto"/>
        <w:ind w:firstLine="640" w:firstLineChars="200"/>
        <w:rPr>
          <w:rFonts w:ascii="仿宋_GB2312" w:hAnsi="仿宋" w:cs="宋体"/>
        </w:rPr>
      </w:pPr>
      <w:r>
        <w:rPr>
          <w:rFonts w:hint="eastAsia" w:ascii="仿宋_GB2312"/>
          <w:szCs w:val="32"/>
        </w:rPr>
        <w:t>项目负责人：</w:t>
      </w:r>
      <w:r>
        <w:rPr>
          <w:rFonts w:hint="eastAsia" w:ascii="仿宋_GB2312" w:hAnsi="仿宋" w:cs="宋体"/>
        </w:rPr>
        <w:t>梅智凯</w:t>
      </w:r>
    </w:p>
    <w:p w14:paraId="579FE0DF">
      <w:pPr>
        <w:spacing w:line="360" w:lineRule="auto"/>
        <w:ind w:firstLine="640" w:firstLineChars="200"/>
        <w:rPr>
          <w:rFonts w:ascii="仿宋_GB2312" w:hAnsi="仿宋" w:cs="宋体"/>
        </w:rPr>
      </w:pPr>
    </w:p>
    <w:p w14:paraId="46CDD50E">
      <w:pPr>
        <w:spacing w:line="360" w:lineRule="auto"/>
        <w:ind w:firstLine="640" w:firstLineChars="200"/>
        <w:rPr>
          <w:rFonts w:ascii="仿宋_GB2312"/>
          <w:szCs w:val="32"/>
        </w:rPr>
      </w:pPr>
    </w:p>
    <w:p w14:paraId="43F0174E">
      <w:pPr>
        <w:spacing w:line="360" w:lineRule="auto"/>
        <w:ind w:right="1390" w:firstLine="640" w:firstLineChars="200"/>
        <w:jc w:val="right"/>
        <w:rPr>
          <w:szCs w:val="32"/>
        </w:rPr>
      </w:pPr>
      <w:r>
        <w:rPr>
          <w:szCs w:val="32"/>
        </w:rPr>
        <w:t xml:space="preserve">   </w:t>
      </w:r>
      <w:r>
        <w:rPr>
          <w:rFonts w:hint="eastAsia"/>
          <w:szCs w:val="32"/>
          <w:lang w:val="en-US" w:eastAsia="zh-CN"/>
        </w:rPr>
        <w:t xml:space="preserve"> </w:t>
      </w:r>
      <w:r>
        <w:rPr>
          <w:szCs w:val="32"/>
        </w:rPr>
        <w:t>202</w:t>
      </w:r>
      <w:r>
        <w:rPr>
          <w:rFonts w:hint="eastAsia"/>
          <w:szCs w:val="32"/>
        </w:rPr>
        <w:t>5</w:t>
      </w:r>
      <w:r>
        <w:rPr>
          <w:szCs w:val="32"/>
        </w:rPr>
        <w:t>年</w:t>
      </w:r>
      <w:r>
        <w:rPr>
          <w:rFonts w:hint="eastAsia"/>
          <w:szCs w:val="32"/>
          <w:lang w:val="en-US" w:eastAsia="zh-CN"/>
        </w:rPr>
        <w:t>6</w:t>
      </w:r>
      <w:r>
        <w:rPr>
          <w:szCs w:val="32"/>
        </w:rPr>
        <w:t>月</w:t>
      </w:r>
      <w:r>
        <w:rPr>
          <w:rFonts w:hint="eastAsia"/>
          <w:szCs w:val="32"/>
          <w:lang w:val="en-US" w:eastAsia="zh-CN"/>
        </w:rPr>
        <w:t>3</w:t>
      </w:r>
      <w:r>
        <w:rPr>
          <w:szCs w:val="32"/>
        </w:rPr>
        <w:t>日</w:t>
      </w:r>
    </w:p>
    <w:p w14:paraId="1ABD90E2">
      <w:pPr>
        <w:spacing w:line="360" w:lineRule="auto"/>
        <w:ind w:right="2560"/>
        <w:rPr>
          <w:szCs w:val="32"/>
        </w:rPr>
      </w:pPr>
    </w:p>
    <w:p w14:paraId="5EF69031">
      <w:pPr>
        <w:spacing w:line="360" w:lineRule="auto"/>
        <w:ind w:right="2560"/>
        <w:rPr>
          <w:szCs w:val="32"/>
        </w:rPr>
      </w:pPr>
    </w:p>
    <w:p w14:paraId="1467F762">
      <w:pPr>
        <w:spacing w:line="360" w:lineRule="auto"/>
        <w:ind w:right="110" w:firstLine="640" w:firstLineChars="200"/>
      </w:pPr>
      <w:r>
        <w:rPr>
          <w:szCs w:val="32"/>
        </w:rPr>
        <w:t>附件：</w:t>
      </w:r>
      <w:r>
        <w:rPr>
          <w:rFonts w:hint="eastAsia"/>
          <w:bCs/>
          <w:szCs w:val="32"/>
        </w:rPr>
        <w:t>2025年规划严控区集体土地上的D级危房提前拆迁并公寓式安置项目（乾明寺社区）拆迁补偿费预算</w:t>
      </w:r>
      <w:bookmarkStart w:id="1" w:name="_GoBack"/>
      <w:bookmarkEnd w:id="1"/>
      <w:r>
        <w:rPr>
          <w:bCs/>
          <w:szCs w:val="32"/>
        </w:rPr>
        <w:br w:type="page"/>
      </w:r>
      <w:r>
        <w:rPr>
          <w:bCs/>
          <w:szCs w:val="32"/>
        </w:rPr>
        <w:t>附</w:t>
      </w:r>
      <w:r>
        <w:rPr>
          <w:rFonts w:hint="eastAsia"/>
          <w:bCs/>
          <w:szCs w:val="32"/>
        </w:rPr>
        <w:t>件</w:t>
      </w:r>
    </w:p>
    <w:tbl>
      <w:tblPr>
        <w:tblStyle w:val="6"/>
        <w:tblW w:w="94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3080"/>
        <w:gridCol w:w="1480"/>
        <w:gridCol w:w="1480"/>
        <w:gridCol w:w="1480"/>
        <w:gridCol w:w="1120"/>
      </w:tblGrid>
      <w:tr w14:paraId="02567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9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720FC5"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宋体"/>
                <w:kern w:val="0"/>
                <w:sz w:val="44"/>
                <w:szCs w:val="44"/>
              </w:rPr>
            </w:pPr>
            <w:bookmarkStart w:id="0" w:name="RANGE!A1:F16"/>
            <w:r>
              <w:rPr>
                <w:rFonts w:hint="eastAsia" w:ascii="方正小标宋简体" w:hAnsi="方正小标宋简体" w:eastAsia="方正小标宋简体" w:cs="宋体"/>
                <w:kern w:val="0"/>
                <w:sz w:val="44"/>
                <w:szCs w:val="44"/>
              </w:rPr>
              <w:t>2025年规划严控区集体土地上的D级危房提前拆迁并公寓式安置项目（乾明寺社区）</w:t>
            </w:r>
          </w:p>
          <w:p w14:paraId="2C95B6EB">
            <w:pPr>
              <w:widowControl/>
              <w:spacing w:line="560" w:lineRule="exact"/>
              <w:jc w:val="center"/>
              <w:rPr>
                <w:rFonts w:ascii="方正小标宋简体" w:hAnsi="方正小标宋简体" w:eastAsia="方正小标宋简体" w:cs="宋体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宋体"/>
                <w:kern w:val="0"/>
                <w:sz w:val="44"/>
                <w:szCs w:val="44"/>
              </w:rPr>
              <w:t xml:space="preserve">拆迁补偿费预算评审汇总表 </w:t>
            </w:r>
            <w:bookmarkEnd w:id="0"/>
          </w:p>
        </w:tc>
      </w:tr>
      <w:tr w14:paraId="1D9E8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44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A7026EB">
            <w:pPr>
              <w:widowControl/>
              <w:jc w:val="righ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lang w:eastAsia="zh-CN"/>
              </w:rPr>
              <w:t>金额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单位:元</w:t>
            </w:r>
          </w:p>
        </w:tc>
      </w:tr>
      <w:tr w14:paraId="09DBB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28E92">
            <w:pPr>
              <w:widowControl/>
              <w:jc w:val="center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8A02F">
            <w:pPr>
              <w:widowControl/>
              <w:jc w:val="center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16866">
            <w:pPr>
              <w:widowControl/>
              <w:jc w:val="center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报审金额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4959F">
            <w:pPr>
              <w:widowControl/>
              <w:jc w:val="center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审定金额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B7198">
            <w:pPr>
              <w:widowControl/>
              <w:jc w:val="center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审减金额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798BA">
            <w:pPr>
              <w:widowControl/>
              <w:jc w:val="center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备注</w:t>
            </w:r>
          </w:p>
        </w:tc>
      </w:tr>
      <w:tr w14:paraId="364BA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1B5CB">
            <w:pPr>
              <w:widowControl/>
              <w:jc w:val="center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一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3BF50">
            <w:pPr>
              <w:widowControl/>
              <w:jc w:val="center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房屋拆迁补偿费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CA0FD">
            <w:pPr>
              <w:widowControl/>
              <w:jc w:val="right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455613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4485F">
            <w:pPr>
              <w:widowControl/>
              <w:jc w:val="right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426414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559E7">
            <w:pPr>
              <w:widowControl/>
              <w:jc w:val="right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 xml:space="preserve">29199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706F1">
            <w:pPr>
              <w:widowControl/>
              <w:jc w:val="center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 w14:paraId="2E5D1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C5504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 xml:space="preserve">1 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D391A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房屋结构补偿费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1D36C">
            <w:pPr>
              <w:widowControl/>
              <w:jc w:val="righ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234415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D8C5B">
            <w:pPr>
              <w:widowControl/>
              <w:jc w:val="righ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221640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02AB7">
            <w:pPr>
              <w:widowControl/>
              <w:jc w:val="righ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 xml:space="preserve">12775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B4F43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</w:tr>
      <w:tr w14:paraId="5C392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0BDA5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 xml:space="preserve">2 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8440E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室内设施包干补偿费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36E2E">
            <w:pPr>
              <w:widowControl/>
              <w:jc w:val="righ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122545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7BCB7">
            <w:pPr>
              <w:widowControl/>
              <w:jc w:val="righ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116485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8AB81">
            <w:pPr>
              <w:widowControl/>
              <w:jc w:val="righ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 xml:space="preserve">6060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064EE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</w:tr>
      <w:tr w14:paraId="3BDBA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363D3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 xml:space="preserve">3 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8B16B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室外设施包干补偿费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8D347">
            <w:pPr>
              <w:widowControl/>
              <w:jc w:val="righ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30000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DEEE3">
            <w:pPr>
              <w:widowControl/>
              <w:jc w:val="righ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20000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9EDE4">
            <w:pPr>
              <w:widowControl/>
              <w:jc w:val="righ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 xml:space="preserve">10000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EFDDE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</w:tr>
      <w:tr w14:paraId="5C2E8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2620F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 xml:space="preserve">4 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B71DA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固定围墙或自然院落外设施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6F9B5">
            <w:pPr>
              <w:widowControl/>
              <w:jc w:val="righ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7353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16278">
            <w:pPr>
              <w:widowControl/>
              <w:jc w:val="righ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6989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EE918">
            <w:pPr>
              <w:widowControl/>
              <w:jc w:val="righ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 xml:space="preserve">364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5FFAF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</w:tr>
      <w:tr w14:paraId="55639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112CC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 xml:space="preserve">5 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3DE2E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交房腾地奖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62359">
            <w:pPr>
              <w:widowControl/>
              <w:jc w:val="righ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50000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F7F9D">
            <w:pPr>
              <w:widowControl/>
              <w:jc w:val="righ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50000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45C20">
            <w:pPr>
              <w:widowControl/>
              <w:jc w:val="righ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 xml:space="preserve">0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98EFE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</w:tr>
      <w:tr w14:paraId="19177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FF989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 xml:space="preserve">6 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DA21E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搬家过渡费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8A512">
            <w:pPr>
              <w:widowControl/>
              <w:jc w:val="righ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10700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95E97">
            <w:pPr>
              <w:widowControl/>
              <w:jc w:val="righ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10700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3AF53">
            <w:pPr>
              <w:widowControl/>
              <w:jc w:val="righ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 xml:space="preserve">0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FE253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</w:tr>
      <w:tr w14:paraId="06777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1A496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 xml:space="preserve">7 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1E505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房屋拆迁误工费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B4129">
            <w:pPr>
              <w:widowControl/>
              <w:jc w:val="righ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600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FEBE1">
            <w:pPr>
              <w:widowControl/>
              <w:jc w:val="righ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600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083C7">
            <w:pPr>
              <w:widowControl/>
              <w:jc w:val="righ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 xml:space="preserve">0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53361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</w:tr>
      <w:tr w14:paraId="38FC1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3B403">
            <w:pPr>
              <w:widowControl/>
              <w:jc w:val="center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二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0B06E">
            <w:pPr>
              <w:widowControl/>
              <w:jc w:val="center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货币安置补贴预留资金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2CF41">
            <w:pPr>
              <w:widowControl/>
              <w:jc w:val="right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200000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37665">
            <w:pPr>
              <w:widowControl/>
              <w:jc w:val="right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200000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2E4EC">
            <w:pPr>
              <w:widowControl/>
              <w:jc w:val="right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 xml:space="preserve">0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EF765">
            <w:pPr>
              <w:widowControl/>
              <w:jc w:val="center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 w14:paraId="370EF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32F00">
            <w:pPr>
              <w:widowControl/>
              <w:jc w:val="center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三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622F4">
            <w:pPr>
              <w:widowControl/>
              <w:jc w:val="center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购房补贴预留资金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A3FF1">
            <w:pPr>
              <w:widowControl/>
              <w:jc w:val="right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64000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9376E">
            <w:pPr>
              <w:widowControl/>
              <w:jc w:val="right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44800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A2F8E">
            <w:pPr>
              <w:widowControl/>
              <w:jc w:val="right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 xml:space="preserve">19200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E1DAA">
            <w:pPr>
              <w:widowControl/>
              <w:jc w:val="center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 w14:paraId="48597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58A72">
            <w:pPr>
              <w:widowControl/>
              <w:jc w:val="center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四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A1CB8">
            <w:pPr>
              <w:widowControl/>
              <w:jc w:val="center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工作经费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3B57C">
            <w:pPr>
              <w:widowControl/>
              <w:jc w:val="right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35950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85E6C">
            <w:pPr>
              <w:widowControl/>
              <w:jc w:val="right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33561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8C1FB">
            <w:pPr>
              <w:widowControl/>
              <w:jc w:val="right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 xml:space="preserve">2389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3C54C">
            <w:pPr>
              <w:widowControl/>
              <w:jc w:val="center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5%</w:t>
            </w:r>
          </w:p>
        </w:tc>
      </w:tr>
      <w:tr w14:paraId="59563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CAFB4">
            <w:pPr>
              <w:widowControl/>
              <w:jc w:val="center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五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A2A9E">
            <w:pPr>
              <w:widowControl/>
              <w:jc w:val="center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不可预计费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F82C5">
            <w:pPr>
              <w:widowControl/>
              <w:jc w:val="right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32750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B8015">
            <w:pPr>
              <w:widowControl/>
              <w:jc w:val="right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31321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11F3B">
            <w:pPr>
              <w:widowControl/>
              <w:jc w:val="right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 xml:space="preserve">1429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D31BA">
            <w:pPr>
              <w:widowControl/>
              <w:jc w:val="center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5%</w:t>
            </w:r>
          </w:p>
        </w:tc>
      </w:tr>
      <w:tr w14:paraId="51BB5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B69B4">
            <w:pPr>
              <w:widowControl/>
              <w:jc w:val="center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合 计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EFD08">
            <w:pPr>
              <w:widowControl/>
              <w:jc w:val="right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788313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0FD66">
            <w:pPr>
              <w:widowControl/>
              <w:jc w:val="right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736096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84DA5">
            <w:pPr>
              <w:widowControl/>
              <w:jc w:val="right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 xml:space="preserve">52217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73EC4">
            <w:pPr>
              <w:widowControl/>
              <w:jc w:val="center"/>
              <w:rPr>
                <w:rFonts w:hint="eastAsia" w:ascii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2"/>
                <w:szCs w:val="22"/>
              </w:rPr>
              <w:t>6.62%</w:t>
            </w:r>
          </w:p>
        </w:tc>
      </w:tr>
    </w:tbl>
    <w:p w14:paraId="2559D8CF"/>
    <w:sectPr>
      <w:headerReference r:id="rId3" w:type="default"/>
      <w:footerReference r:id="rId4" w:type="default"/>
      <w:footerReference r:id="rId5" w:type="even"/>
      <w:pgSz w:w="11906" w:h="16838"/>
      <w:pgMar w:top="1701" w:right="1418" w:bottom="1701" w:left="141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28746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EDCDA2">
                          <w:pPr>
                            <w:pStyle w:val="4"/>
                            <w:rPr>
                              <w:rStyle w:val="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8"/>
                            </w:rPr>
                            <w:t>- 3 -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EDCDA2">
                    <w:pPr>
                      <w:pStyle w:val="4"/>
                      <w:rPr>
                        <w:rStyle w:val="8"/>
                      </w:rPr>
                    </w:pPr>
                    <w:r>
                      <w:fldChar w:fldCharType="begin"/>
                    </w:r>
                    <w:r>
                      <w:rPr>
                        <w:rStyle w:val="8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8"/>
                      </w:rPr>
                      <w:t>- 3 -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7564FE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376D208F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49319B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D52"/>
    <w:rsid w:val="000C445E"/>
    <w:rsid w:val="002C688F"/>
    <w:rsid w:val="003128EB"/>
    <w:rsid w:val="003B21A7"/>
    <w:rsid w:val="0041499C"/>
    <w:rsid w:val="00430EDB"/>
    <w:rsid w:val="00447B96"/>
    <w:rsid w:val="004D30E4"/>
    <w:rsid w:val="005229EA"/>
    <w:rsid w:val="00595992"/>
    <w:rsid w:val="006F5226"/>
    <w:rsid w:val="00751C07"/>
    <w:rsid w:val="00796476"/>
    <w:rsid w:val="007B6AE5"/>
    <w:rsid w:val="0086639B"/>
    <w:rsid w:val="008E628F"/>
    <w:rsid w:val="00973F1B"/>
    <w:rsid w:val="009F55B8"/>
    <w:rsid w:val="00A12D52"/>
    <w:rsid w:val="00A318F0"/>
    <w:rsid w:val="00AB564C"/>
    <w:rsid w:val="00AF43AA"/>
    <w:rsid w:val="00B75376"/>
    <w:rsid w:val="00BE6E9E"/>
    <w:rsid w:val="00DD1A54"/>
    <w:rsid w:val="00F62B42"/>
    <w:rsid w:val="00FC1847"/>
    <w:rsid w:val="0D9D30E4"/>
    <w:rsid w:val="1DDC6EED"/>
    <w:rsid w:val="3B1E672D"/>
    <w:rsid w:val="404A71C2"/>
    <w:rsid w:val="4ADE50D5"/>
    <w:rsid w:val="4F0F4725"/>
    <w:rsid w:val="62373E29"/>
    <w:rsid w:val="7785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方正大标宋简体"/>
      <w:sz w:val="42"/>
    </w:rPr>
  </w:style>
  <w:style w:type="paragraph" w:styleId="3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1901</Words>
  <Characters>2039</Characters>
  <Lines>18</Lines>
  <Paragraphs>5</Paragraphs>
  <TotalTime>6</TotalTime>
  <ScaleCrop>false</ScaleCrop>
  <LinksUpToDate>false</LinksUpToDate>
  <CharactersWithSpaces>2057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2025-01-13T06:08:00Z</dcterms:created>
  <dc:creator>Administrator</dc:creator>
  <cp:lastModifiedBy>Administrator</cp:lastModifiedBy>
  <cp:lastPrinted>2025-05-28T07:05:00Z</cp:lastPrinted>
  <dcterms:modified xsi:type="dcterms:W3CDTF">2025-06-04T06:45:20Z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eyJoZGlkIjoiYTdlNGM2ZjkwM2FmNDc5NjExZGY3M2JlNzBhMGEzZTYifQ==</vt:lpwstr>
  </property>
  <property fmtid="{D5CDD505-2E9C-101B-9397-08002B2CF9AE}" pid="4" name="ICV">
    <vt:lpwstr>D4BC0FE5347C42619C7C216D6305E962_12</vt:lpwstr>
  </property>
</Properties>
</file>