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435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附件1</w:t>
      </w:r>
    </w:p>
    <w:p w14:paraId="48DF739F">
      <w:pPr>
        <w:pStyle w:val="3"/>
        <w:rPr>
          <w:rFonts w:hint="eastAsia"/>
        </w:rPr>
      </w:pPr>
    </w:p>
    <w:p w14:paraId="2AEA0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2026年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武陵区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征收农用地区片综合地价</w:t>
      </w:r>
    </w:p>
    <w:p w14:paraId="742E5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（征地补偿标准）调整方案</w:t>
      </w:r>
    </w:p>
    <w:tbl>
      <w:tblPr>
        <w:tblStyle w:val="4"/>
        <w:tblW w:w="490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4657"/>
        <w:gridCol w:w="1436"/>
        <w:gridCol w:w="1382"/>
      </w:tblGrid>
      <w:tr w14:paraId="276B0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5279D">
            <w:pP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</w:rPr>
            </w:pPr>
            <w:bookmarkStart w:id="0" w:name="_GoBack"/>
            <w:r>
              <w:rPr>
                <w:rFonts w:hint="default" w:ascii="Times New Roman" w:hAnsi="Times New Roman" w:eastAsia="华文仿宋" w:cs="Times New Roman"/>
                <w:b w:val="0"/>
                <w:bCs w:val="0"/>
                <w:sz w:val="28"/>
                <w:szCs w:val="36"/>
              </w:rPr>
              <w:br w:type="page"/>
            </w: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级别</w:t>
            </w:r>
          </w:p>
        </w:tc>
        <w:tc>
          <w:tcPr>
            <w:tcW w:w="27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E34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区域范围</w:t>
            </w:r>
          </w:p>
        </w:tc>
        <w:tc>
          <w:tcPr>
            <w:tcW w:w="8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BDF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调整后</w:t>
            </w:r>
          </w:p>
          <w:p w14:paraId="6373EA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补偿标准</w:t>
            </w:r>
          </w:p>
          <w:p w14:paraId="1F944B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（元/亩）</w:t>
            </w:r>
          </w:p>
        </w:tc>
        <w:tc>
          <w:tcPr>
            <w:tcW w:w="8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296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调整前</w:t>
            </w:r>
          </w:p>
          <w:p w14:paraId="04DF8E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补偿标准（元/亩）</w:t>
            </w:r>
          </w:p>
        </w:tc>
      </w:tr>
      <w:tr w14:paraId="1A6FF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</w:trPr>
        <w:tc>
          <w:tcPr>
            <w:tcW w:w="52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6E8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I区</w:t>
            </w:r>
          </w:p>
        </w:tc>
        <w:tc>
          <w:tcPr>
            <w:tcW w:w="27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D43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启明街道、府坪街道、穿紫河街道、丹阳街道、白马湖街道、永安街道、东江街道、长庚街道、南坪街道、芷兰街道、七里桥街道、芙蓉街道、河洑镇、丹洲乡</w:t>
            </w:r>
          </w:p>
        </w:tc>
        <w:tc>
          <w:tcPr>
            <w:tcW w:w="859" w:type="pct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2B63E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/>
              </w:rPr>
              <w:t>97000</w:t>
            </w:r>
          </w:p>
        </w:tc>
        <w:tc>
          <w:tcPr>
            <w:tcW w:w="825" w:type="pct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69F2E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/>
              </w:rPr>
              <w:t>97000</w:t>
            </w:r>
          </w:p>
        </w:tc>
      </w:tr>
      <w:tr w14:paraId="5861D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2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9A2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D59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柳叶湖街道：岩子堰社区、万寿社区、双桥社区、泉水桥社区、花山社区、白石社区</w:t>
            </w:r>
          </w:p>
        </w:tc>
        <w:tc>
          <w:tcPr>
            <w:tcW w:w="859" w:type="pct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1BAA2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825" w:type="pct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7368F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</w:tr>
      <w:tr w14:paraId="47B1A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</w:trPr>
        <w:tc>
          <w:tcPr>
            <w:tcW w:w="52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F4C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E6F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白鹤镇：万金障社区、东山社区、桃树岗社区、白鹤山社区、沾天湖社区、罗湾社区、月亮社区、太阳山社区、肖伍铺社区、郑家河社区、同德村、猴子巷村、同兴村</w:t>
            </w:r>
          </w:p>
        </w:tc>
        <w:tc>
          <w:tcPr>
            <w:tcW w:w="859" w:type="pct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3A2F4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825" w:type="pct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151BC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</w:tr>
      <w:tr w14:paraId="726BB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</w:trPr>
        <w:tc>
          <w:tcPr>
            <w:tcW w:w="52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99B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308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芦荻山乡：李白溪村、张家堰村、台家铺村、石公庙村、黄爱村、社木铺村、毛坪里村、蓼子坪村、岩栀子村、桑场社区、芦山社区、金狮堤社区、熊家坪社区</w:t>
            </w:r>
          </w:p>
        </w:tc>
        <w:tc>
          <w:tcPr>
            <w:tcW w:w="859" w:type="pct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58BC7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825" w:type="pct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2F3BE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</w:tr>
      <w:tr w14:paraId="5A34F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</w:trPr>
        <w:tc>
          <w:tcPr>
            <w:tcW w:w="528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F0E9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2786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2ABB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农科所、白鹤镇渔场、东江乡渔场、老堤障渔场、南坪岗乡渔场、原武陵监狱万金障农场、万金公墓、毛家垱、柳叶湖、沾天湖、河洑林场</w:t>
            </w:r>
          </w:p>
        </w:tc>
        <w:tc>
          <w:tcPr>
            <w:tcW w:w="859" w:type="pct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BE37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825" w:type="pct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0F82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</w:tr>
      <w:tr w14:paraId="52E76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2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8C6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II区</w:t>
            </w:r>
          </w:p>
        </w:tc>
        <w:tc>
          <w:tcPr>
            <w:tcW w:w="2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B06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德山街道、樟木桥街道</w:t>
            </w:r>
          </w:p>
        </w:tc>
        <w:tc>
          <w:tcPr>
            <w:tcW w:w="85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1B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/>
              </w:rPr>
              <w:t>85000</w:t>
            </w:r>
          </w:p>
        </w:tc>
        <w:tc>
          <w:tcPr>
            <w:tcW w:w="82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EB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/>
              </w:rPr>
              <w:t>85000</w:t>
            </w:r>
          </w:p>
        </w:tc>
      </w:tr>
      <w:tr w14:paraId="54B4D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BAA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2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2F5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白鹤镇：梁山社区、同富桥村、卸甲洲村</w:t>
            </w:r>
          </w:p>
        </w:tc>
        <w:tc>
          <w:tcPr>
            <w:tcW w:w="85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198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8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3D8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</w:tr>
      <w:tr w14:paraId="43FC7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6E5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2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2B9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芦荻山乡：苗儿港村、双往垱村、观音寺村、玉带桥村、大关庙村</w:t>
            </w:r>
          </w:p>
        </w:tc>
        <w:tc>
          <w:tcPr>
            <w:tcW w:w="85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F60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8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9BA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</w:tr>
      <w:tr w14:paraId="43D83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EBA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2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FDF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德山森林公园、芦荻山乡渔场、红旗水库管理所、常德市林场</w:t>
            </w:r>
          </w:p>
        </w:tc>
        <w:tc>
          <w:tcPr>
            <w:tcW w:w="85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DBB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8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197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</w:p>
        </w:tc>
      </w:tr>
      <w:tr w14:paraId="20B8A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4B7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注：武陵区征地地类修正系数：旱地、园地0.84，林地0.67。</w:t>
            </w:r>
          </w:p>
        </w:tc>
      </w:tr>
      <w:bookmarkEnd w:id="0"/>
    </w:tbl>
    <w:p w14:paraId="785288EC">
      <w:pPr>
        <w:rPr>
          <w:rFonts w:hint="default" w:ascii="Times New Roman" w:hAnsi="Times New Roman" w:eastAsia="华文仿宋" w:cs="Times New Roman"/>
          <w:b w:val="0"/>
          <w:bCs w:val="0"/>
          <w:sz w:val="28"/>
          <w:szCs w:val="36"/>
        </w:rPr>
      </w:pPr>
    </w:p>
    <w:p w14:paraId="2691BA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EB87CE0E-0A20-4F11-99A1-3E584BC61B9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23B9A53-3CB1-4F7F-8C36-F71719A3781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C5B5555-6CBB-48C0-8A47-C32C3D4AEA28}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4" w:fontKey="{0A456CC4-A9F2-4FE6-B119-E7E7EA3FB8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2156F0"/>
    <w:rsid w:val="03CE3761"/>
    <w:rsid w:val="3C21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489</Words>
  <Characters>515</Characters>
  <Lines>0</Lines>
  <Paragraphs>0</Paragraphs>
  <TotalTime>0</TotalTime>
  <ScaleCrop>false</ScaleCrop>
  <LinksUpToDate>false</LinksUpToDate>
  <CharactersWithSpaces>515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2026-09-24T02:35:00Z</dcterms:created>
  <dc:creator>KKTT</dc:creator>
  <cp:lastModifiedBy>KKTT</cp:lastModifiedBy>
  <dcterms:modified xsi:type="dcterms:W3CDTF">2026-09-24T02:38:55Z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D4905A90D5AE4746AADE7029F416DE05_11</vt:lpwstr>
  </property>
  <property fmtid="{D5CDD505-2E9C-101B-9397-08002B2CF9AE}" pid="4" name="KSOTemplateDocerSaveRecord">
    <vt:lpwstr>eyJoZGlkIjoiN2RiYWM1NWNlYmM1MmJhNGMwZDZhOWU4Yzc3MDA4N2QiLCJ1c2VySWQiOiI0MzY1MDc2MzkifQ==</vt:lpwstr>
  </property>
</Properties>
</file>